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E7A357E" w14:textId="5FDB099F" w:rsidR="004B0D36" w:rsidRPr="00E70653" w:rsidRDefault="00237ED2" w:rsidP="00242501">
      <w:pPr>
        <w:pStyle w:val="Ref"/>
        <w:jc w:val="left"/>
      </w:pPr>
      <w:r w:rsidRPr="00E70653">
        <mc:AlternateContent>
          <mc:Choice Requires="wps">
            <w:drawing>
              <wp:anchor distT="0" distB="0" distL="114300" distR="114300" simplePos="0" relativeHeight="251648000" behindDoc="0" locked="0" layoutInCell="1" allowOverlap="1" wp14:anchorId="243ABB32" wp14:editId="7C2C31F2">
                <wp:simplePos x="0" y="0"/>
                <wp:positionH relativeFrom="column">
                  <wp:posOffset>-203835</wp:posOffset>
                </wp:positionH>
                <wp:positionV relativeFrom="paragraph">
                  <wp:posOffset>219710</wp:posOffset>
                </wp:positionV>
                <wp:extent cx="6612255" cy="552450"/>
                <wp:effectExtent l="0" t="0" r="1714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552450"/>
                        </a:xfrm>
                        <a:prstGeom prst="rect">
                          <a:avLst/>
                        </a:prstGeom>
                        <a:no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0386FD51" w14:textId="77777777" w:rsidR="00370A53" w:rsidRPr="006B4C11" w:rsidRDefault="00370A53" w:rsidP="009C4F45">
                            <w:pPr>
                              <w:jc w:val="center"/>
                              <w:rPr>
                                <w:sz w:val="20"/>
                                <w:szCs w:val="20"/>
                              </w:rPr>
                            </w:pPr>
                            <w:r w:rsidRPr="006B4C11">
                              <w:rPr>
                                <w:sz w:val="20"/>
                                <w:szCs w:val="20"/>
                              </w:rPr>
                              <w:t>The following resources are associated:</w:t>
                            </w:r>
                          </w:p>
                          <w:p w14:paraId="6CB0CD03" w14:textId="02EB9F7C" w:rsidR="00370A53" w:rsidRPr="006B4C11" w:rsidRDefault="00370A53" w:rsidP="009C4F45">
                            <w:pPr>
                              <w:jc w:val="center"/>
                              <w:rPr>
                                <w:sz w:val="20"/>
                                <w:szCs w:val="20"/>
                              </w:rPr>
                            </w:pPr>
                            <w:r w:rsidRPr="006B4C11">
                              <w:rPr>
                                <w:sz w:val="20"/>
                                <w:szCs w:val="20"/>
                              </w:rPr>
                              <w:t xml:space="preserve">Scatterplots and correlation, Checking normality in </w:t>
                            </w:r>
                            <w:proofErr w:type="spellStart"/>
                            <w:r>
                              <w:rPr>
                                <w:sz w:val="20"/>
                                <w:szCs w:val="20"/>
                              </w:rPr>
                              <w:t>Jamovi</w:t>
                            </w:r>
                            <w:proofErr w:type="spellEnd"/>
                            <w:r>
                              <w:rPr>
                                <w:sz w:val="20"/>
                                <w:szCs w:val="20"/>
                              </w:rPr>
                              <w:t xml:space="preserve"> and the </w:t>
                            </w:r>
                            <w:proofErr w:type="spellStart"/>
                            <w:r>
                              <w:rPr>
                                <w:sz w:val="20"/>
                                <w:szCs w:val="20"/>
                              </w:rPr>
                              <w:t>Jamovi</w:t>
                            </w:r>
                            <w:proofErr w:type="spellEnd"/>
                            <w:r w:rsidRPr="006B4C11">
                              <w:rPr>
                                <w:sz w:val="20"/>
                                <w:szCs w:val="20"/>
                              </w:rPr>
                              <w:t xml:space="preserve"> dataset Birthweight_reduced.sav’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3ABB32" id="_x0000_t202" coordsize="21600,21600" o:spt="202" path="m,l,21600r21600,l21600,xe">
                <v:stroke joinstyle="miter"/>
                <v:path gradientshapeok="t" o:connecttype="rect"/>
              </v:shapetype>
              <v:shape id="Text Box 2" o:spid="_x0000_s1026" type="#_x0000_t202" style="position:absolute;margin-left:-16.05pt;margin-top:17.3pt;width:520.65pt;height:4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" filled="f" strokecolor="#d8d8d8 [2732]" strokeweight="2pt">
                <v:textbox>
                  <w:txbxContent>
                    <w:p w14:paraId="0386FD51" w14:textId="77777777" w:rsidR="00370A53" w:rsidRPr="006B4C11" w:rsidRDefault="00370A53" w:rsidP="009C4F45">
                      <w:pPr>
                        <w:jc w:val="center"/>
                        <w:rPr>
                          <w:sz w:val="20"/>
                          <w:szCs w:val="20"/>
                        </w:rPr>
                      </w:pPr>
                      <w:r w:rsidRPr="006B4C11">
                        <w:rPr>
                          <w:sz w:val="20"/>
                          <w:szCs w:val="20"/>
                        </w:rPr>
                        <w:t>The following resources are associated:</w:t>
                      </w:r>
                    </w:p>
                    <w:p w14:paraId="6CB0CD03" w14:textId="02EB9F7C" w:rsidR="00370A53" w:rsidRPr="006B4C11" w:rsidRDefault="00370A53" w:rsidP="009C4F45">
                      <w:pPr>
                        <w:jc w:val="center"/>
                        <w:rPr>
                          <w:sz w:val="20"/>
                          <w:szCs w:val="20"/>
                        </w:rPr>
                      </w:pPr>
                      <w:r w:rsidRPr="006B4C11">
                        <w:rPr>
                          <w:sz w:val="20"/>
                          <w:szCs w:val="20"/>
                        </w:rPr>
                        <w:t xml:space="preserve">Scatterplots and correlation, Checking normality in </w:t>
                      </w:r>
                      <w:proofErr w:type="spellStart"/>
                      <w:r>
                        <w:rPr>
                          <w:sz w:val="20"/>
                          <w:szCs w:val="20"/>
                        </w:rPr>
                        <w:t>Jamovi</w:t>
                      </w:r>
                      <w:proofErr w:type="spellEnd"/>
                      <w:r>
                        <w:rPr>
                          <w:sz w:val="20"/>
                          <w:szCs w:val="20"/>
                        </w:rPr>
                        <w:t xml:space="preserve"> and the </w:t>
                      </w:r>
                      <w:proofErr w:type="spellStart"/>
                      <w:r>
                        <w:rPr>
                          <w:sz w:val="20"/>
                          <w:szCs w:val="20"/>
                        </w:rPr>
                        <w:t>Jamovi</w:t>
                      </w:r>
                      <w:proofErr w:type="spellEnd"/>
                      <w:r w:rsidRPr="006B4C11">
                        <w:rPr>
                          <w:sz w:val="20"/>
                          <w:szCs w:val="20"/>
                        </w:rPr>
                        <w:t xml:space="preserve"> dataset Birthweight_reduced.sav’</w:t>
                      </w:r>
                    </w:p>
                  </w:txbxContent>
                </v:textbox>
              </v:shape>
            </w:pict>
          </mc:Fallback>
        </mc:AlternateContent>
      </w:r>
    </w:p>
    <w:p w14:paraId="4163144A" w14:textId="77777777" w:rsidR="00A82EB4" w:rsidRPr="001A5027" w:rsidRDefault="00A82EB4" w:rsidP="00A76DB3"/>
    <w:p w14:paraId="110E3BD8" w14:textId="77777777" w:rsidR="00A82EB4" w:rsidRDefault="00A82EB4" w:rsidP="00DB6271">
      <w:pPr>
        <w:spacing w:after="0"/>
      </w:pPr>
    </w:p>
    <w:p w14:paraId="6A1A8297" w14:textId="77777777" w:rsidR="00E70653" w:rsidRDefault="00E70653" w:rsidP="00DB6271">
      <w:pPr>
        <w:spacing w:after="0"/>
      </w:pPr>
    </w:p>
    <w:p w14:paraId="1610D2BE" w14:textId="77777777" w:rsidR="009C4F45" w:rsidRPr="00DB6271" w:rsidRDefault="00A62409" w:rsidP="009C4F45">
      <w:pPr>
        <w:pStyle w:val="Title2"/>
      </w:pPr>
      <w:r>
        <w:t>Simple linear regression</w:t>
      </w:r>
      <w:r w:rsidR="00AB12EC">
        <w:t xml:space="preserve"> in </w:t>
      </w:r>
      <w:proofErr w:type="spellStart"/>
      <w:r w:rsidR="00AB12EC">
        <w:t>Jamovi</w:t>
      </w:r>
      <w:proofErr w:type="spellEnd"/>
      <w:r w:rsidR="00AB12EC">
        <w:t xml:space="preserve"> </w:t>
      </w:r>
    </w:p>
    <w:p w14:paraId="1E718E7B" w14:textId="77777777" w:rsidR="006104F0" w:rsidRPr="0005283F" w:rsidRDefault="006104F0" w:rsidP="0005283F">
      <w:pPr>
        <w:pStyle w:val="Heading20"/>
        <w:spacing w:before="120" w:after="0"/>
        <w:rPr>
          <w:b w:val="0"/>
        </w:rPr>
      </w:pPr>
      <w:r w:rsidRPr="0005283F">
        <w:t xml:space="preserve">Dependent </w:t>
      </w:r>
      <w:r w:rsidR="001D51FB">
        <w:t xml:space="preserve">(outcome) </w:t>
      </w:r>
      <w:r w:rsidRPr="0005283F">
        <w:t xml:space="preserve">variable: </w:t>
      </w:r>
      <w:r w:rsidR="0066096A">
        <w:rPr>
          <w:b w:val="0"/>
        </w:rPr>
        <w:t>Continuous (scale</w:t>
      </w:r>
      <w:r w:rsidR="009C4F45" w:rsidRPr="0005283F">
        <w:rPr>
          <w:b w:val="0"/>
        </w:rPr>
        <w:t>)</w:t>
      </w:r>
      <w:r w:rsidRPr="0005283F">
        <w:rPr>
          <w:b w:val="0"/>
        </w:rPr>
        <w:t xml:space="preserve"> </w:t>
      </w:r>
    </w:p>
    <w:p w14:paraId="0573B4CB" w14:textId="77777777" w:rsidR="009C4F45" w:rsidRPr="0005283F" w:rsidRDefault="006104F0" w:rsidP="0005283F">
      <w:pPr>
        <w:pStyle w:val="Heading20"/>
        <w:spacing w:before="120" w:after="0"/>
        <w:rPr>
          <w:b w:val="0"/>
        </w:rPr>
      </w:pPr>
      <w:r w:rsidRPr="0005283F">
        <w:t xml:space="preserve">Independent </w:t>
      </w:r>
      <w:r w:rsidR="001D51FB">
        <w:t xml:space="preserve">(explanatory) </w:t>
      </w:r>
      <w:r w:rsidRPr="0005283F">
        <w:t>variable</w:t>
      </w:r>
      <w:r w:rsidR="00CB7482" w:rsidRPr="0005283F">
        <w:t>s</w:t>
      </w:r>
      <w:r w:rsidRPr="0005283F">
        <w:rPr>
          <w:b w:val="0"/>
        </w:rPr>
        <w:t xml:space="preserve">: </w:t>
      </w:r>
      <w:r w:rsidR="00B643D4" w:rsidRPr="0005283F">
        <w:rPr>
          <w:b w:val="0"/>
        </w:rPr>
        <w:t xml:space="preserve"> </w:t>
      </w:r>
      <w:r w:rsidR="0066096A">
        <w:rPr>
          <w:b w:val="0"/>
        </w:rPr>
        <w:t>Continuous (scale</w:t>
      </w:r>
      <w:r w:rsidR="00C57261" w:rsidRPr="0005283F">
        <w:rPr>
          <w:b w:val="0"/>
        </w:rPr>
        <w:t>)</w:t>
      </w:r>
    </w:p>
    <w:p w14:paraId="42EB7463" w14:textId="77777777" w:rsidR="001F3C5D" w:rsidRPr="0005283F" w:rsidRDefault="009C4F45" w:rsidP="0005283F">
      <w:pPr>
        <w:pStyle w:val="Heading20"/>
        <w:spacing w:before="120" w:after="0"/>
        <w:rPr>
          <w:b w:val="0"/>
        </w:rPr>
      </w:pPr>
      <w:r w:rsidRPr="0005283F">
        <w:t xml:space="preserve">Common Applications: </w:t>
      </w:r>
      <w:r w:rsidR="001F3C5D" w:rsidRPr="0005283F">
        <w:rPr>
          <w:b w:val="0"/>
        </w:rPr>
        <w:t xml:space="preserve">Regression is used to (a) </w:t>
      </w:r>
      <w:r w:rsidR="001F3C5D" w:rsidRPr="0005283F">
        <w:rPr>
          <w:b w:val="0"/>
          <w:i/>
          <w:iCs/>
        </w:rPr>
        <w:t>look for significant relationships</w:t>
      </w:r>
      <w:r w:rsidR="001F3C5D" w:rsidRPr="0005283F">
        <w:rPr>
          <w:b w:val="0"/>
        </w:rPr>
        <w:t xml:space="preserve"> between two variables or (b) </w:t>
      </w:r>
      <w:r w:rsidR="001F3C5D" w:rsidRPr="0005283F">
        <w:rPr>
          <w:b w:val="0"/>
          <w:i/>
          <w:iCs/>
        </w:rPr>
        <w:t>predict</w:t>
      </w:r>
      <w:r w:rsidR="001F3C5D" w:rsidRPr="0005283F">
        <w:rPr>
          <w:b w:val="0"/>
        </w:rPr>
        <w:t xml:space="preserve"> a value of one variable for a given value of the other.</w:t>
      </w:r>
    </w:p>
    <w:p w14:paraId="5DDCCCFC" w14:textId="14209EBB" w:rsidR="00C57261" w:rsidRPr="0005283F" w:rsidRDefault="00C57261" w:rsidP="0005283F">
      <w:pPr>
        <w:pStyle w:val="Heading20"/>
        <w:spacing w:before="120" w:after="0"/>
        <w:rPr>
          <w:b w:val="0"/>
        </w:rPr>
      </w:pPr>
      <w:r w:rsidRPr="0005283F">
        <w:t>Data:</w:t>
      </w:r>
      <w:r w:rsidRPr="0005283F">
        <w:rPr>
          <w:b w:val="0"/>
        </w:rPr>
        <w:t xml:space="preserve"> The data set ‘Birthweight</w:t>
      </w:r>
      <w:r w:rsidR="006B4C11" w:rsidRPr="0005283F">
        <w:rPr>
          <w:b w:val="0"/>
        </w:rPr>
        <w:t>_</w:t>
      </w:r>
      <w:r w:rsidRPr="0005283F">
        <w:rPr>
          <w:b w:val="0"/>
        </w:rPr>
        <w:t>reduced</w:t>
      </w:r>
      <w:r w:rsidR="006B4C11" w:rsidRPr="0005283F">
        <w:rPr>
          <w:b w:val="0"/>
        </w:rPr>
        <w:t>.sav</w:t>
      </w:r>
      <w:r w:rsidRPr="0005283F">
        <w:rPr>
          <w:b w:val="0"/>
        </w:rPr>
        <w:t xml:space="preserve">’ </w:t>
      </w:r>
      <w:r w:rsidRPr="003E0E6D">
        <w:rPr>
          <w:b w:val="0"/>
        </w:rPr>
        <w:t>c</w:t>
      </w:r>
      <w:r w:rsidR="003E0E6D" w:rsidRPr="003E0E6D">
        <w:rPr>
          <w:b w:val="0"/>
        </w:rPr>
        <w:t>o</w:t>
      </w:r>
      <w:r w:rsidRPr="003E0E6D">
        <w:rPr>
          <w:b w:val="0"/>
        </w:rPr>
        <w:t>nta</w:t>
      </w:r>
      <w:r w:rsidRPr="0005283F">
        <w:rPr>
          <w:b w:val="0"/>
        </w:rPr>
        <w:t>ins details of 42 babies and their parents at bir</w:t>
      </w:r>
      <w:r w:rsidR="005920EB" w:rsidRPr="0005283F">
        <w:rPr>
          <w:b w:val="0"/>
        </w:rPr>
        <w:t xml:space="preserve">th.  The dependant variable is </w:t>
      </w:r>
      <w:r w:rsidRPr="0005283F">
        <w:rPr>
          <w:b w:val="0"/>
        </w:rPr>
        <w:t xml:space="preserve">Birth weight (lbs) and the </w:t>
      </w:r>
      <w:r w:rsidR="005920EB" w:rsidRPr="0005283F">
        <w:rPr>
          <w:b w:val="0"/>
        </w:rPr>
        <w:t>independent variable is</w:t>
      </w:r>
      <w:r w:rsidRPr="0005283F">
        <w:rPr>
          <w:b w:val="0"/>
        </w:rPr>
        <w:t xml:space="preserve"> the gestational age of the baby at birth (in weeks).</w:t>
      </w:r>
    </w:p>
    <w:p w14:paraId="7AB0C346" w14:textId="155E354E" w:rsidR="0005283F" w:rsidRDefault="0005283F" w:rsidP="0005283F">
      <w:pPr>
        <w:pStyle w:val="Heading20"/>
        <w:spacing w:after="0"/>
        <w:rPr>
          <w:b w:val="0"/>
        </w:rPr>
      </w:pPr>
    </w:p>
    <w:p w14:paraId="6A404B90" w14:textId="1C9B4971" w:rsidR="00C57261" w:rsidRPr="0005283F" w:rsidRDefault="00023275" w:rsidP="0005283F">
      <w:pPr>
        <w:pStyle w:val="Heading20"/>
        <w:spacing w:after="0"/>
        <w:rPr>
          <w:b w:val="0"/>
        </w:rPr>
      </w:pPr>
      <w:r w:rsidRPr="0005283F">
        <w:rPr>
          <w:b w:val="0"/>
        </w:rPr>
        <w:t xml:space="preserve">Before carrying </w:t>
      </w:r>
      <w:r w:rsidR="00AA477C" w:rsidRPr="0005283F">
        <w:rPr>
          <w:b w:val="0"/>
        </w:rPr>
        <w:t xml:space="preserve">out </w:t>
      </w:r>
      <w:r w:rsidRPr="0005283F">
        <w:rPr>
          <w:b w:val="0"/>
        </w:rPr>
        <w:t>any analysis, investigate the relationship between</w:t>
      </w:r>
      <w:r w:rsidR="005920EB" w:rsidRPr="0005283F">
        <w:rPr>
          <w:b w:val="0"/>
        </w:rPr>
        <w:t xml:space="preserve"> the independent</w:t>
      </w:r>
      <w:r w:rsidRPr="0005283F">
        <w:rPr>
          <w:b w:val="0"/>
        </w:rPr>
        <w:t xml:space="preserve"> </w:t>
      </w:r>
      <w:r w:rsidR="005920EB" w:rsidRPr="0005283F">
        <w:rPr>
          <w:b w:val="0"/>
        </w:rPr>
        <w:t xml:space="preserve">and dependent </w:t>
      </w:r>
      <w:r w:rsidR="0005283F">
        <w:rPr>
          <w:b w:val="0"/>
        </w:rPr>
        <w:t xml:space="preserve">variables </w:t>
      </w:r>
      <w:r w:rsidR="005920EB" w:rsidRPr="0005283F">
        <w:rPr>
          <w:b w:val="0"/>
        </w:rPr>
        <w:t>by producing a scatterplot and calculating the correlation coefficient.</w:t>
      </w:r>
    </w:p>
    <w:p w14:paraId="3F9FCC52" w14:textId="56B991A7" w:rsidR="0005283F" w:rsidRDefault="0005283F" w:rsidP="0005283F">
      <w:pPr>
        <w:pStyle w:val="Heading20"/>
        <w:spacing w:after="0"/>
        <w:rPr>
          <w:b w:val="0"/>
        </w:rPr>
      </w:pPr>
    </w:p>
    <w:p w14:paraId="528E5E03" w14:textId="0C5D2A14" w:rsidR="00A93175" w:rsidRPr="000738D7" w:rsidRDefault="00242501" w:rsidP="009C1C70">
      <w:pPr>
        <w:pStyle w:val="Heading20"/>
        <w:spacing w:after="0"/>
        <w:rPr>
          <w:rFonts w:ascii="Times New Roman" w:hAnsi="Times New Roman" w:cs="Times New Roman"/>
        </w:rPr>
      </w:pPr>
      <w:r w:rsidRPr="003E0E6D">
        <w:rPr>
          <w:b w:val="0"/>
          <w:noProof/>
          <w:lang w:eastAsia="en-GB"/>
        </w:rPr>
        <w:drawing>
          <wp:anchor distT="0" distB="0" distL="114300" distR="114300" simplePos="0" relativeHeight="251656192" behindDoc="0" locked="0" layoutInCell="1" allowOverlap="1" wp14:anchorId="23EDEC4C" wp14:editId="0F12C5B0">
            <wp:simplePos x="0" y="0"/>
            <wp:positionH relativeFrom="column">
              <wp:posOffset>4023995</wp:posOffset>
            </wp:positionH>
            <wp:positionV relativeFrom="paragraph">
              <wp:posOffset>279400</wp:posOffset>
            </wp:positionV>
            <wp:extent cx="2421255" cy="1905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125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2D5" w:rsidRPr="000738D7">
        <w:t xml:space="preserve">To create a scatterplot on </w:t>
      </w:r>
      <w:proofErr w:type="spellStart"/>
      <w:r w:rsidR="00E722D5" w:rsidRPr="000738D7">
        <w:t>Jamvoi</w:t>
      </w:r>
      <w:proofErr w:type="spellEnd"/>
      <w:r w:rsidR="009C1C70" w:rsidRPr="000738D7">
        <w:t xml:space="preserve"> you wi</w:t>
      </w:r>
      <w:r w:rsidR="00CC29D5" w:rsidRPr="000738D7">
        <w:t>ll you need to download</w:t>
      </w:r>
      <w:r w:rsidR="00E722D5" w:rsidRPr="000738D7">
        <w:t xml:space="preserve"> a module named ‘</w:t>
      </w:r>
      <w:proofErr w:type="spellStart"/>
      <w:r w:rsidR="00E722D5" w:rsidRPr="000738D7">
        <w:t>Scatr</w:t>
      </w:r>
      <w:proofErr w:type="spellEnd"/>
      <w:r w:rsidR="00E722D5" w:rsidRPr="000738D7">
        <w:t xml:space="preserve">’. </w:t>
      </w:r>
      <w:r w:rsidR="00FC6ACF" w:rsidRPr="000738D7">
        <w:t xml:space="preserve">Then select </w:t>
      </w:r>
      <w:r w:rsidR="00FC6ACF" w:rsidRPr="000738D7">
        <w:rPr>
          <w:i/>
        </w:rPr>
        <w:t xml:space="preserve">Analyses </w:t>
      </w:r>
      <w:r w:rsidR="00FC6ACF" w:rsidRPr="000738D7">
        <w:rPr>
          <w:i/>
        </w:rPr>
        <w:sym w:font="Wingdings" w:char="F0E0"/>
      </w:r>
      <w:r w:rsidR="00FC6ACF" w:rsidRPr="000738D7">
        <w:rPr>
          <w:i/>
        </w:rPr>
        <w:t xml:space="preserve"> Exploration </w:t>
      </w:r>
      <w:r w:rsidR="00FC6ACF" w:rsidRPr="000738D7">
        <w:rPr>
          <w:i/>
        </w:rPr>
        <w:sym w:font="Wingdings" w:char="F0E0"/>
      </w:r>
      <w:r w:rsidR="003E0E6D">
        <w:rPr>
          <w:i/>
        </w:rPr>
        <w:t xml:space="preserve"> </w:t>
      </w:r>
      <w:proofErr w:type="spellStart"/>
      <w:r w:rsidR="003E0E6D">
        <w:rPr>
          <w:i/>
        </w:rPr>
        <w:t>scatr</w:t>
      </w:r>
      <w:proofErr w:type="spellEnd"/>
      <w:r w:rsidR="003E0E6D">
        <w:rPr>
          <w:i/>
        </w:rPr>
        <w:t xml:space="preserve"> </w:t>
      </w:r>
      <w:r w:rsidR="00FC6ACF" w:rsidRPr="000738D7">
        <w:rPr>
          <w:i/>
        </w:rPr>
        <w:t xml:space="preserve"> </w:t>
      </w:r>
    </w:p>
    <w:p w14:paraId="3AB969CA" w14:textId="4EEF54B0" w:rsidR="00A93175" w:rsidRPr="0005283F" w:rsidRDefault="00A93175" w:rsidP="0005283F">
      <w:pPr>
        <w:autoSpaceDE w:val="0"/>
        <w:autoSpaceDN w:val="0"/>
        <w:adjustRightInd w:val="0"/>
        <w:spacing w:after="0"/>
        <w:rPr>
          <w:rFonts w:ascii="Times New Roman" w:hAnsi="Times New Roman" w:cs="Times New Roman"/>
          <w:sz w:val="24"/>
        </w:rPr>
      </w:pPr>
    </w:p>
    <w:p w14:paraId="334D0915" w14:textId="215CEB49" w:rsidR="00803041" w:rsidRDefault="00803041" w:rsidP="0005283F">
      <w:pPr>
        <w:pStyle w:val="Heading20"/>
        <w:spacing w:after="0"/>
        <w:rPr>
          <w:b w:val="0"/>
        </w:rPr>
      </w:pPr>
      <w:r w:rsidRPr="0005283F">
        <w:rPr>
          <w:b w:val="0"/>
        </w:rPr>
        <w:t xml:space="preserve">To calculate Pearson’s correlation co-efficient use </w:t>
      </w:r>
      <w:r w:rsidR="003E0E6D">
        <w:rPr>
          <w:b w:val="0"/>
          <w:i/>
        </w:rPr>
        <w:t>Analys</w:t>
      </w:r>
      <w:r w:rsidRPr="0005283F">
        <w:rPr>
          <w:b w:val="0"/>
          <w:i/>
        </w:rPr>
        <w:t>e</w:t>
      </w:r>
      <w:r w:rsidR="003E0E6D">
        <w:rPr>
          <w:b w:val="0"/>
          <w:i/>
        </w:rPr>
        <w:t>s</w:t>
      </w:r>
      <w:r w:rsidRPr="0005283F">
        <w:rPr>
          <w:b w:val="0"/>
          <w:i/>
        </w:rPr>
        <w:t xml:space="preserve"> </w:t>
      </w:r>
      <w:r w:rsidRPr="0005283F">
        <w:rPr>
          <w:b w:val="0"/>
          <w:i/>
        </w:rPr>
        <w:sym w:font="Wingdings" w:char="F0E0"/>
      </w:r>
      <w:r w:rsidR="003E0E6D">
        <w:rPr>
          <w:b w:val="0"/>
          <w:i/>
        </w:rPr>
        <w:t xml:space="preserve"> Regression</w:t>
      </w:r>
      <w:r w:rsidRPr="0005283F">
        <w:rPr>
          <w:b w:val="0"/>
          <w:i/>
        </w:rPr>
        <w:t xml:space="preserve"> </w:t>
      </w:r>
      <w:r w:rsidRPr="0005283F">
        <w:rPr>
          <w:b w:val="0"/>
          <w:i/>
        </w:rPr>
        <w:sym w:font="Wingdings" w:char="F0E0"/>
      </w:r>
      <w:r w:rsidR="003E0E6D">
        <w:rPr>
          <w:b w:val="0"/>
          <w:i/>
        </w:rPr>
        <w:t xml:space="preserve"> Correlation Matrix</w:t>
      </w:r>
      <w:r w:rsidRPr="0005283F">
        <w:rPr>
          <w:b w:val="0"/>
          <w:i/>
        </w:rPr>
        <w:t xml:space="preserve"> </w:t>
      </w:r>
      <w:r w:rsidR="00EB19D4" w:rsidRPr="0005283F">
        <w:rPr>
          <w:b w:val="0"/>
        </w:rPr>
        <w:t xml:space="preserve">and move both ‘Birthweight’ and ‘Gestation’ to the </w:t>
      </w:r>
      <w:r w:rsidR="00EB19D4" w:rsidRPr="0005283F">
        <w:rPr>
          <w:b w:val="0"/>
          <w:i/>
        </w:rPr>
        <w:t>variables</w:t>
      </w:r>
      <w:r w:rsidR="00EB19D4" w:rsidRPr="0005283F">
        <w:rPr>
          <w:b w:val="0"/>
        </w:rPr>
        <w:t xml:space="preserve"> box.</w:t>
      </w:r>
    </w:p>
    <w:p w14:paraId="2D623196" w14:textId="77777777" w:rsidR="0005283F" w:rsidRPr="0005283F" w:rsidRDefault="0005283F" w:rsidP="0005283F">
      <w:pPr>
        <w:pStyle w:val="Heading20"/>
        <w:spacing w:after="0"/>
        <w:rPr>
          <w:b w:val="0"/>
        </w:rPr>
      </w:pPr>
    </w:p>
    <w:p w14:paraId="3BC67BAE" w14:textId="6FEF138F" w:rsidR="00B5419C" w:rsidRPr="00242501" w:rsidRDefault="001F3C5D" w:rsidP="00242501">
      <w:pPr>
        <w:pStyle w:val="Heading20"/>
        <w:spacing w:after="0"/>
        <w:rPr>
          <w:b w:val="0"/>
        </w:rPr>
      </w:pPr>
      <w:r w:rsidRPr="0005283F">
        <w:rPr>
          <w:b w:val="0"/>
        </w:rPr>
        <w:t>Both the scatterplot and the Pearson’s correlation co-efficient ( r ) of 0.706 suggest a strong positive linear relationship between gestational age and birthweight.</w:t>
      </w:r>
    </w:p>
    <w:p w14:paraId="48839BAD" w14:textId="41CE5514" w:rsidR="00B5419C" w:rsidRDefault="00242501" w:rsidP="0005283F">
      <w:pPr>
        <w:spacing w:after="0"/>
        <w:rPr>
          <w:bCs/>
          <w:sz w:val="24"/>
        </w:rPr>
      </w:pPr>
      <w:r w:rsidRPr="0081575F">
        <w:rPr>
          <w:rFonts w:ascii="Times New Roman" w:hAnsi="Times New Roman" w:cs="Times New Roman"/>
          <w:noProof/>
          <w:sz w:val="24"/>
          <w:lang w:eastAsia="en-GB"/>
        </w:rPr>
        <w:drawing>
          <wp:anchor distT="0" distB="0" distL="114300" distR="114300" simplePos="0" relativeHeight="251665408" behindDoc="0" locked="0" layoutInCell="1" allowOverlap="1" wp14:anchorId="60CB4B15" wp14:editId="1124CC0D">
            <wp:simplePos x="0" y="0"/>
            <wp:positionH relativeFrom="column">
              <wp:posOffset>3836670</wp:posOffset>
            </wp:positionH>
            <wp:positionV relativeFrom="paragraph">
              <wp:posOffset>160020</wp:posOffset>
            </wp:positionV>
            <wp:extent cx="2811780" cy="2293296"/>
            <wp:effectExtent l="0" t="0" r="7620" b="0"/>
            <wp:wrapSquare wrapText="bothSides"/>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1780" cy="22932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8110A" w14:textId="1468DC5A" w:rsidR="00405A04" w:rsidRPr="0005283F" w:rsidRDefault="00485EE9" w:rsidP="0005283F">
      <w:pPr>
        <w:spacing w:after="0"/>
        <w:rPr>
          <w:bCs/>
          <w:sz w:val="24"/>
        </w:rPr>
      </w:pPr>
      <w:r w:rsidRPr="0005283F">
        <w:rPr>
          <w:bCs/>
          <w:sz w:val="24"/>
        </w:rPr>
        <w:t>Simple linear regression quantifies the relationship between two variables</w:t>
      </w:r>
      <w:r w:rsidRPr="0005283F">
        <w:rPr>
          <w:sz w:val="24"/>
        </w:rPr>
        <w:t xml:space="preserve"> by producing an equation for a straight line of the form</w:t>
      </w:r>
      <w:r w:rsidR="00756BBF" w:rsidRPr="0005283F">
        <w:rPr>
          <w:i/>
          <w:position w:val="-10"/>
          <w:sz w:val="24"/>
        </w:rPr>
        <w:object w:dxaOrig="1060" w:dyaOrig="320" w14:anchorId="65394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19.5pt" o:ole="">
            <v:imagedata r:id="rId10" o:title=""/>
          </v:shape>
          <o:OLEObject Type="Embed" ProgID="Equation.3" ShapeID="_x0000_i1025" DrawAspect="Content" ObjectID="_1646536635" r:id="rId11"/>
        </w:object>
      </w:r>
      <w:r w:rsidR="00A76BDF" w:rsidRPr="0005283F">
        <w:rPr>
          <w:i/>
          <w:sz w:val="24"/>
        </w:rPr>
        <w:t xml:space="preserve"> </w:t>
      </w:r>
      <w:r w:rsidR="00A76BDF" w:rsidRPr="0005283F">
        <w:rPr>
          <w:sz w:val="24"/>
        </w:rPr>
        <w:t>w</w:t>
      </w:r>
      <w:r w:rsidRPr="0005283F">
        <w:rPr>
          <w:sz w:val="24"/>
        </w:rPr>
        <w:t xml:space="preserve">hich uses the independent variable </w:t>
      </w:r>
      <w:r w:rsidR="00A76BDF" w:rsidRPr="0005283F">
        <w:rPr>
          <w:sz w:val="24"/>
        </w:rPr>
        <w:t xml:space="preserve">(x) </w:t>
      </w:r>
      <w:r w:rsidRPr="0005283F">
        <w:rPr>
          <w:sz w:val="24"/>
        </w:rPr>
        <w:t>to predict the dependent variable</w:t>
      </w:r>
      <w:r w:rsidR="00A76BDF" w:rsidRPr="0005283F">
        <w:rPr>
          <w:sz w:val="24"/>
        </w:rPr>
        <w:t xml:space="preserve"> (y).  </w:t>
      </w:r>
      <w:r w:rsidRPr="0005283F">
        <w:rPr>
          <w:sz w:val="24"/>
        </w:rPr>
        <w:t>Regression</w:t>
      </w:r>
      <w:r w:rsidR="001F3C5D" w:rsidRPr="0005283F">
        <w:rPr>
          <w:sz w:val="24"/>
        </w:rPr>
        <w:t xml:space="preserve"> involves estimating the </w:t>
      </w:r>
      <w:r w:rsidR="009A111C" w:rsidRPr="0005283F">
        <w:rPr>
          <w:bCs/>
          <w:sz w:val="24"/>
        </w:rPr>
        <w:t>values of the gradient</w:t>
      </w:r>
      <w:r w:rsidR="00756BBF" w:rsidRPr="0005283F">
        <w:rPr>
          <w:bCs/>
          <w:sz w:val="24"/>
        </w:rPr>
        <w:t xml:space="preserve"> </w:t>
      </w:r>
      <w:r w:rsidR="00756BBF" w:rsidRPr="0005283F">
        <w:rPr>
          <w:bCs/>
          <w:position w:val="-10"/>
          <w:sz w:val="24"/>
        </w:rPr>
        <w:object w:dxaOrig="380" w:dyaOrig="340" w14:anchorId="6235B375">
          <v:shape id="_x0000_i1026" type="#_x0000_t75" style="width:19.5pt;height:16.5pt" o:ole="">
            <v:imagedata r:id="rId12" o:title=""/>
          </v:shape>
          <o:OLEObject Type="Embed" ProgID="Equation.3" ShapeID="_x0000_i1026" DrawAspect="Content" ObjectID="_1646536636" r:id="rId13"/>
        </w:object>
      </w:r>
      <w:r w:rsidR="00756BBF" w:rsidRPr="0005283F">
        <w:rPr>
          <w:bCs/>
          <w:sz w:val="24"/>
        </w:rPr>
        <w:t xml:space="preserve">and intercept </w:t>
      </w:r>
      <w:r w:rsidR="00756BBF" w:rsidRPr="0005283F">
        <w:rPr>
          <w:bCs/>
          <w:position w:val="-10"/>
          <w:sz w:val="24"/>
        </w:rPr>
        <w:object w:dxaOrig="340" w:dyaOrig="340" w14:anchorId="413282BE">
          <v:shape id="_x0000_i1027" type="#_x0000_t75" style="width:16.5pt;height:16.5pt" o:ole="">
            <v:imagedata r:id="rId14" o:title=""/>
          </v:shape>
          <o:OLEObject Type="Embed" ProgID="Equation.3" ShapeID="_x0000_i1027" DrawAspect="Content" ObjectID="_1646536637" r:id="rId15"/>
        </w:object>
      </w:r>
      <w:r w:rsidR="00A76BDF" w:rsidRPr="0005283F">
        <w:rPr>
          <w:bCs/>
          <w:sz w:val="24"/>
        </w:rPr>
        <w:t xml:space="preserve"> of </w:t>
      </w:r>
      <w:r w:rsidRPr="0005283F">
        <w:rPr>
          <w:sz w:val="24"/>
        </w:rPr>
        <w:t xml:space="preserve">the </w:t>
      </w:r>
      <w:r w:rsidR="0005283F" w:rsidRPr="0005283F">
        <w:rPr>
          <w:sz w:val="24"/>
        </w:rPr>
        <w:t>line that</w:t>
      </w:r>
      <w:r w:rsidR="00AA477C" w:rsidRPr="0005283F">
        <w:rPr>
          <w:sz w:val="24"/>
        </w:rPr>
        <w:t xml:space="preserve"> </w:t>
      </w:r>
      <w:r w:rsidR="001F3C5D" w:rsidRPr="0005283F">
        <w:rPr>
          <w:sz w:val="24"/>
        </w:rPr>
        <w:t>best fit</w:t>
      </w:r>
      <w:r w:rsidR="00AA477C" w:rsidRPr="0005283F">
        <w:rPr>
          <w:sz w:val="24"/>
        </w:rPr>
        <w:t>s</w:t>
      </w:r>
      <w:r w:rsidR="001F3C5D" w:rsidRPr="0005283F">
        <w:rPr>
          <w:sz w:val="24"/>
        </w:rPr>
        <w:t xml:space="preserve"> </w:t>
      </w:r>
      <w:r w:rsidR="00AA477C" w:rsidRPr="0005283F">
        <w:rPr>
          <w:sz w:val="24"/>
        </w:rPr>
        <w:t>the data . This is defined as the line which</w:t>
      </w:r>
      <w:r w:rsidR="001F3C5D" w:rsidRPr="0005283F">
        <w:rPr>
          <w:sz w:val="24"/>
        </w:rPr>
        <w:t xml:space="preserve"> minimises the sum of the squared residuals</w:t>
      </w:r>
      <w:r w:rsidRPr="0005283F">
        <w:rPr>
          <w:sz w:val="24"/>
        </w:rPr>
        <w:t xml:space="preserve">.  A </w:t>
      </w:r>
      <w:r w:rsidRPr="0005283F">
        <w:rPr>
          <w:b/>
          <w:sz w:val="24"/>
        </w:rPr>
        <w:t>residual</w:t>
      </w:r>
      <w:r w:rsidRPr="0005283F">
        <w:rPr>
          <w:sz w:val="24"/>
        </w:rPr>
        <w:t xml:space="preserve"> is the difference between an</w:t>
      </w:r>
      <w:r w:rsidR="00504BC3" w:rsidRPr="0005283F">
        <w:rPr>
          <w:sz w:val="24"/>
        </w:rPr>
        <w:t xml:space="preserve"> observed </w:t>
      </w:r>
      <w:r w:rsidRPr="0005283F">
        <w:rPr>
          <w:sz w:val="24"/>
        </w:rPr>
        <w:t xml:space="preserve">dependent value </w:t>
      </w:r>
      <w:r w:rsidR="00504BC3" w:rsidRPr="0005283F">
        <w:rPr>
          <w:sz w:val="24"/>
        </w:rPr>
        <w:t xml:space="preserve">and </w:t>
      </w:r>
      <w:r w:rsidRPr="0005283F">
        <w:rPr>
          <w:sz w:val="24"/>
        </w:rPr>
        <w:t xml:space="preserve">one </w:t>
      </w:r>
      <w:r w:rsidR="00504BC3" w:rsidRPr="0005283F">
        <w:rPr>
          <w:sz w:val="24"/>
        </w:rPr>
        <w:t xml:space="preserve">predicted </w:t>
      </w:r>
      <w:r w:rsidRPr="0005283F">
        <w:rPr>
          <w:sz w:val="24"/>
        </w:rPr>
        <w:t>from the regression equation.</w:t>
      </w:r>
      <w:r w:rsidR="00504BC3" w:rsidRPr="0005283F">
        <w:rPr>
          <w:sz w:val="24"/>
        </w:rPr>
        <w:t xml:space="preserve"> </w:t>
      </w:r>
    </w:p>
    <w:p w14:paraId="3CE2DED7" w14:textId="33FC5EF2" w:rsidR="00B5419C" w:rsidRDefault="00B5419C" w:rsidP="0081575F">
      <w:pPr>
        <w:autoSpaceDE w:val="0"/>
        <w:autoSpaceDN w:val="0"/>
        <w:adjustRightInd w:val="0"/>
        <w:spacing w:after="0"/>
        <w:rPr>
          <w:rFonts w:ascii="Times New Roman" w:hAnsi="Times New Roman" w:cs="Times New Roman"/>
          <w:sz w:val="24"/>
        </w:rPr>
      </w:pPr>
    </w:p>
    <w:p w14:paraId="73D33451" w14:textId="77777777" w:rsidR="00242501" w:rsidRPr="0081575F" w:rsidRDefault="00242501" w:rsidP="0081575F">
      <w:pPr>
        <w:autoSpaceDE w:val="0"/>
        <w:autoSpaceDN w:val="0"/>
        <w:adjustRightInd w:val="0"/>
        <w:spacing w:after="0"/>
        <w:rPr>
          <w:rFonts w:ascii="Times New Roman" w:hAnsi="Times New Roman" w:cs="Times New Roman"/>
          <w:sz w:val="24"/>
        </w:rPr>
      </w:pPr>
    </w:p>
    <w:p w14:paraId="668BBB8A" w14:textId="77777777" w:rsidR="00B5419C" w:rsidRDefault="00B5419C" w:rsidP="0005283F">
      <w:pPr>
        <w:spacing w:after="0"/>
        <w:rPr>
          <w:b/>
          <w:sz w:val="24"/>
        </w:rPr>
      </w:pPr>
    </w:p>
    <w:p w14:paraId="19A68A62" w14:textId="6EF484AD" w:rsidR="00EF0B04" w:rsidRPr="0005283F" w:rsidRDefault="00EF0B04" w:rsidP="0005283F">
      <w:pPr>
        <w:spacing w:after="0"/>
        <w:rPr>
          <w:b/>
          <w:sz w:val="24"/>
        </w:rPr>
      </w:pPr>
      <w:r w:rsidRPr="0005283F">
        <w:rPr>
          <w:b/>
          <w:sz w:val="24"/>
        </w:rPr>
        <w:t xml:space="preserve">Assumptions for regression </w:t>
      </w:r>
    </w:p>
    <w:tbl>
      <w:tblPr>
        <w:tblStyle w:val="TableGrid"/>
        <w:tblW w:w="10207" w:type="dxa"/>
        <w:tblInd w:w="-34" w:type="dxa"/>
        <w:tblLook w:val="04A0" w:firstRow="1" w:lastRow="0" w:firstColumn="1" w:lastColumn="0" w:noHBand="0" w:noVBand="1"/>
      </w:tblPr>
      <w:tblGrid>
        <w:gridCol w:w="3970"/>
        <w:gridCol w:w="3685"/>
        <w:gridCol w:w="2552"/>
      </w:tblGrid>
      <w:tr w:rsidR="00EF0B04" w:rsidRPr="0005283F" w14:paraId="7373838D" w14:textId="77777777" w:rsidTr="00B2487D">
        <w:tc>
          <w:tcPr>
            <w:tcW w:w="3970" w:type="dxa"/>
          </w:tcPr>
          <w:p w14:paraId="25177EA3" w14:textId="77777777" w:rsidR="00EF0B04" w:rsidRPr="0005283F" w:rsidRDefault="00EF0B04" w:rsidP="0005283F">
            <w:pPr>
              <w:pStyle w:val="Heading20"/>
              <w:spacing w:after="0"/>
              <w:rPr>
                <w:sz w:val="22"/>
                <w:szCs w:val="22"/>
              </w:rPr>
            </w:pPr>
            <w:r w:rsidRPr="0005283F">
              <w:rPr>
                <w:sz w:val="22"/>
                <w:szCs w:val="22"/>
              </w:rPr>
              <w:t>Assumptions</w:t>
            </w:r>
          </w:p>
        </w:tc>
        <w:tc>
          <w:tcPr>
            <w:tcW w:w="3685" w:type="dxa"/>
          </w:tcPr>
          <w:p w14:paraId="1161ED10" w14:textId="77777777" w:rsidR="00EF0B04" w:rsidRPr="0005283F" w:rsidRDefault="00EF0B04" w:rsidP="0005283F">
            <w:pPr>
              <w:pStyle w:val="Heading20"/>
              <w:spacing w:after="0"/>
              <w:rPr>
                <w:sz w:val="22"/>
                <w:szCs w:val="22"/>
              </w:rPr>
            </w:pPr>
            <w:r w:rsidRPr="0005283F">
              <w:rPr>
                <w:sz w:val="22"/>
                <w:szCs w:val="22"/>
              </w:rPr>
              <w:t>How to check</w:t>
            </w:r>
          </w:p>
        </w:tc>
        <w:tc>
          <w:tcPr>
            <w:tcW w:w="2552" w:type="dxa"/>
          </w:tcPr>
          <w:p w14:paraId="74D03AFA" w14:textId="77777777" w:rsidR="00EF0B04" w:rsidRPr="0005283F" w:rsidRDefault="00EF0B04" w:rsidP="0005283F">
            <w:pPr>
              <w:pStyle w:val="Heading20"/>
              <w:spacing w:after="0"/>
              <w:rPr>
                <w:sz w:val="22"/>
                <w:szCs w:val="22"/>
              </w:rPr>
            </w:pPr>
            <w:r w:rsidRPr="0005283F">
              <w:rPr>
                <w:sz w:val="22"/>
                <w:szCs w:val="22"/>
              </w:rPr>
              <w:t>What to do if the assumption is not met</w:t>
            </w:r>
          </w:p>
        </w:tc>
      </w:tr>
      <w:tr w:rsidR="00EF0B04" w:rsidRPr="0005283F" w14:paraId="228A36F5" w14:textId="77777777" w:rsidTr="00B2487D">
        <w:tc>
          <w:tcPr>
            <w:tcW w:w="3970" w:type="dxa"/>
          </w:tcPr>
          <w:p w14:paraId="318AA672" w14:textId="77777777" w:rsidR="00EF0B04" w:rsidRPr="0005283F" w:rsidRDefault="00B2487D" w:rsidP="00B2487D">
            <w:pPr>
              <w:pStyle w:val="Heading20"/>
              <w:spacing w:after="0"/>
              <w:rPr>
                <w:b w:val="0"/>
                <w:sz w:val="22"/>
                <w:szCs w:val="22"/>
              </w:rPr>
            </w:pPr>
            <w:r w:rsidRPr="00B2487D">
              <w:rPr>
                <w:b w:val="0"/>
                <w:bCs w:val="0"/>
                <w:sz w:val="22"/>
                <w:szCs w:val="22"/>
              </w:rPr>
              <w:t>1)</w:t>
            </w:r>
            <w:r>
              <w:rPr>
                <w:b w:val="0"/>
                <w:sz w:val="22"/>
                <w:szCs w:val="22"/>
              </w:rPr>
              <w:t xml:space="preserve"> </w:t>
            </w:r>
            <w:r w:rsidR="00EF0B04" w:rsidRPr="0005283F">
              <w:rPr>
                <w:b w:val="0"/>
                <w:sz w:val="22"/>
                <w:szCs w:val="22"/>
              </w:rPr>
              <w:t xml:space="preserve">The relationship between the independent and dependent variable is linear </w:t>
            </w:r>
          </w:p>
        </w:tc>
        <w:tc>
          <w:tcPr>
            <w:tcW w:w="3685" w:type="dxa"/>
          </w:tcPr>
          <w:p w14:paraId="2F201E62" w14:textId="77777777" w:rsidR="00EF0B04" w:rsidRPr="0005283F" w:rsidRDefault="0005283F" w:rsidP="0005283F">
            <w:pPr>
              <w:pStyle w:val="Heading20"/>
              <w:spacing w:after="0"/>
              <w:rPr>
                <w:b w:val="0"/>
                <w:sz w:val="22"/>
                <w:szCs w:val="22"/>
              </w:rPr>
            </w:pPr>
            <w:r w:rsidRPr="0005283F">
              <w:rPr>
                <w:b w:val="0"/>
                <w:sz w:val="22"/>
                <w:szCs w:val="22"/>
              </w:rPr>
              <w:t xml:space="preserve">Scatterplot: </w:t>
            </w:r>
            <w:r w:rsidR="00EF0B04" w:rsidRPr="0005283F">
              <w:rPr>
                <w:b w:val="0"/>
                <w:sz w:val="22"/>
                <w:szCs w:val="22"/>
              </w:rPr>
              <w:t xml:space="preserve">scatter </w:t>
            </w:r>
            <w:r w:rsidRPr="0005283F">
              <w:rPr>
                <w:b w:val="0"/>
                <w:sz w:val="22"/>
                <w:szCs w:val="22"/>
              </w:rPr>
              <w:t>should form</w:t>
            </w:r>
            <w:r w:rsidR="00EF0B04" w:rsidRPr="0005283F">
              <w:rPr>
                <w:b w:val="0"/>
                <w:sz w:val="22"/>
                <w:szCs w:val="22"/>
              </w:rPr>
              <w:t xml:space="preserve"> a line in the plot rather than a curve or other shape </w:t>
            </w:r>
          </w:p>
        </w:tc>
        <w:tc>
          <w:tcPr>
            <w:tcW w:w="2552" w:type="dxa"/>
          </w:tcPr>
          <w:p w14:paraId="7E3A6D90" w14:textId="77777777" w:rsidR="00EF0B04" w:rsidRPr="0005283F" w:rsidRDefault="00EF0B04" w:rsidP="0005283F">
            <w:pPr>
              <w:pStyle w:val="Heading20"/>
              <w:spacing w:after="0"/>
              <w:rPr>
                <w:b w:val="0"/>
                <w:sz w:val="22"/>
                <w:szCs w:val="22"/>
              </w:rPr>
            </w:pPr>
            <w:r w:rsidRPr="0005283F">
              <w:rPr>
                <w:b w:val="0"/>
                <w:sz w:val="22"/>
                <w:szCs w:val="22"/>
              </w:rPr>
              <w:t>Transform either the independent or dependent variable</w:t>
            </w:r>
          </w:p>
        </w:tc>
      </w:tr>
      <w:tr w:rsidR="00EF0B04" w:rsidRPr="0005283F" w14:paraId="0469E42A" w14:textId="77777777" w:rsidTr="00B2487D">
        <w:tc>
          <w:tcPr>
            <w:tcW w:w="3970" w:type="dxa"/>
          </w:tcPr>
          <w:p w14:paraId="2B6B2268" w14:textId="77777777" w:rsidR="00EF0B04" w:rsidRPr="0005283F" w:rsidRDefault="00B2487D" w:rsidP="0005283F">
            <w:pPr>
              <w:pStyle w:val="Heading20"/>
              <w:spacing w:after="0"/>
              <w:rPr>
                <w:b w:val="0"/>
                <w:sz w:val="22"/>
                <w:szCs w:val="22"/>
              </w:rPr>
            </w:pPr>
            <w:r>
              <w:rPr>
                <w:b w:val="0"/>
                <w:sz w:val="22"/>
                <w:szCs w:val="22"/>
              </w:rPr>
              <w:t xml:space="preserve">2) </w:t>
            </w:r>
            <w:r w:rsidR="00EF0B04" w:rsidRPr="0005283F">
              <w:rPr>
                <w:b w:val="0"/>
                <w:sz w:val="22"/>
                <w:szCs w:val="22"/>
              </w:rPr>
              <w:t xml:space="preserve">Residuals should be approximately normally distributed </w:t>
            </w:r>
          </w:p>
        </w:tc>
        <w:tc>
          <w:tcPr>
            <w:tcW w:w="3685" w:type="dxa"/>
          </w:tcPr>
          <w:p w14:paraId="4813BB9C" w14:textId="77777777" w:rsidR="00EF0B04" w:rsidRPr="0005283F" w:rsidRDefault="00355E6C" w:rsidP="0005283F">
            <w:pPr>
              <w:pStyle w:val="Heading20"/>
              <w:spacing w:after="0"/>
              <w:rPr>
                <w:b w:val="0"/>
                <w:sz w:val="22"/>
                <w:szCs w:val="22"/>
              </w:rPr>
            </w:pPr>
            <w:r w:rsidRPr="0005283F">
              <w:rPr>
                <w:b w:val="0"/>
                <w:sz w:val="22"/>
                <w:szCs w:val="22"/>
              </w:rPr>
              <w:t>Request the h</w:t>
            </w:r>
            <w:r w:rsidR="00EF0B04" w:rsidRPr="0005283F">
              <w:rPr>
                <w:b w:val="0"/>
                <w:sz w:val="22"/>
                <w:szCs w:val="22"/>
              </w:rPr>
              <w:t>istogram</w:t>
            </w:r>
            <w:r w:rsidR="0005283F">
              <w:rPr>
                <w:b w:val="0"/>
                <w:sz w:val="22"/>
                <w:szCs w:val="22"/>
              </w:rPr>
              <w:t xml:space="preserve"> </w:t>
            </w:r>
            <w:r w:rsidR="00EF0B04" w:rsidRPr="0005283F">
              <w:rPr>
                <w:b w:val="0"/>
                <w:sz w:val="22"/>
                <w:szCs w:val="22"/>
              </w:rPr>
              <w:t>of residuals</w:t>
            </w:r>
            <w:r w:rsidR="006B4C11" w:rsidRPr="0005283F">
              <w:rPr>
                <w:b w:val="0"/>
                <w:sz w:val="22"/>
                <w:szCs w:val="22"/>
              </w:rPr>
              <w:t xml:space="preserve"> within </w:t>
            </w:r>
            <w:r w:rsidRPr="0005283F">
              <w:rPr>
                <w:b w:val="0"/>
                <w:sz w:val="22"/>
                <w:szCs w:val="22"/>
              </w:rPr>
              <w:t xml:space="preserve">the </w:t>
            </w:r>
            <w:r w:rsidR="006B4C11" w:rsidRPr="0005283F">
              <w:rPr>
                <w:sz w:val="22"/>
                <w:szCs w:val="22"/>
              </w:rPr>
              <w:t>Plots</w:t>
            </w:r>
            <w:r w:rsidR="006B4C11" w:rsidRPr="0005283F">
              <w:rPr>
                <w:b w:val="0"/>
                <w:sz w:val="22"/>
                <w:szCs w:val="22"/>
              </w:rPr>
              <w:t xml:space="preserve"> menu </w:t>
            </w:r>
          </w:p>
        </w:tc>
        <w:tc>
          <w:tcPr>
            <w:tcW w:w="2552" w:type="dxa"/>
          </w:tcPr>
          <w:p w14:paraId="3811229E" w14:textId="77777777" w:rsidR="00EF0B04" w:rsidRPr="0005283F" w:rsidRDefault="00EF0B04" w:rsidP="0005283F">
            <w:pPr>
              <w:pStyle w:val="Heading20"/>
              <w:spacing w:after="0"/>
              <w:rPr>
                <w:b w:val="0"/>
                <w:sz w:val="22"/>
                <w:szCs w:val="22"/>
              </w:rPr>
            </w:pPr>
            <w:r w:rsidRPr="0005283F">
              <w:rPr>
                <w:b w:val="0"/>
                <w:sz w:val="22"/>
                <w:szCs w:val="22"/>
              </w:rPr>
              <w:t>Transform the dependent variable</w:t>
            </w:r>
          </w:p>
        </w:tc>
      </w:tr>
      <w:tr w:rsidR="00EF0B04" w:rsidRPr="0005283F" w14:paraId="50D48ED5" w14:textId="77777777" w:rsidTr="00B2487D">
        <w:trPr>
          <w:trHeight w:val="2918"/>
        </w:trPr>
        <w:tc>
          <w:tcPr>
            <w:tcW w:w="3970" w:type="dxa"/>
          </w:tcPr>
          <w:p w14:paraId="6D62CDC9" w14:textId="77777777" w:rsidR="00B2487D" w:rsidRPr="00B2487D" w:rsidRDefault="00B2487D" w:rsidP="00B2487D">
            <w:pPr>
              <w:autoSpaceDE w:val="0"/>
              <w:autoSpaceDN w:val="0"/>
              <w:adjustRightInd w:val="0"/>
              <w:spacing w:after="0"/>
              <w:rPr>
                <w:szCs w:val="22"/>
              </w:rPr>
            </w:pPr>
            <w:r>
              <w:rPr>
                <w:szCs w:val="22"/>
              </w:rPr>
              <w:t xml:space="preserve">3) </w:t>
            </w:r>
            <w:r w:rsidR="00EF0B04" w:rsidRPr="0005283F">
              <w:rPr>
                <w:szCs w:val="22"/>
              </w:rPr>
              <w:t xml:space="preserve">Homoscedasticity: Scatterplot of </w:t>
            </w:r>
            <w:r w:rsidR="00B4778E" w:rsidRPr="0005283F">
              <w:rPr>
                <w:szCs w:val="22"/>
              </w:rPr>
              <w:t xml:space="preserve">standardised residuals </w:t>
            </w:r>
            <w:r w:rsidR="0086372A">
              <w:rPr>
                <w:szCs w:val="22"/>
              </w:rPr>
              <w:t>and standardised</w:t>
            </w:r>
            <w:r w:rsidR="00B4778E" w:rsidRPr="0005283F">
              <w:rPr>
                <w:szCs w:val="22"/>
              </w:rPr>
              <w:t xml:space="preserve"> </w:t>
            </w:r>
            <w:r w:rsidR="00EF0B04" w:rsidRPr="0005283F">
              <w:rPr>
                <w:szCs w:val="22"/>
              </w:rPr>
              <w:t>predicted values shows no pattern (scatter is roughl</w:t>
            </w:r>
            <w:r w:rsidR="0005283F" w:rsidRPr="0005283F">
              <w:rPr>
                <w:szCs w:val="22"/>
              </w:rPr>
              <w:t>y the same width as y increases</w:t>
            </w:r>
            <w:r w:rsidR="00EF0B04" w:rsidRPr="0005283F">
              <w:rPr>
                <w:szCs w:val="22"/>
              </w:rPr>
              <w:t xml:space="preserve">)  </w:t>
            </w:r>
          </w:p>
          <w:p w14:paraId="027D9082" w14:textId="77777777" w:rsidR="00EF0B04" w:rsidRPr="00B2487D" w:rsidRDefault="00B2487D" w:rsidP="0086372A">
            <w:pPr>
              <w:autoSpaceDE w:val="0"/>
              <w:autoSpaceDN w:val="0"/>
              <w:adjustRightInd w:val="0"/>
              <w:spacing w:after="0"/>
              <w:rPr>
                <w:szCs w:val="22"/>
              </w:rPr>
            </w:pPr>
            <w:r w:rsidRPr="00B2487D">
              <w:rPr>
                <w:noProof/>
                <w:szCs w:val="22"/>
                <w:lang w:eastAsia="en-GB"/>
              </w:rPr>
              <w:drawing>
                <wp:inline distT="0" distB="0" distL="0" distR="0" wp14:anchorId="500C3F0E" wp14:editId="00DBE9A3">
                  <wp:extent cx="1649808" cy="890177"/>
                  <wp:effectExtent l="0" t="0" r="762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9673" cy="890104"/>
                          </a:xfrm>
                          <a:prstGeom prst="rect">
                            <a:avLst/>
                          </a:prstGeom>
                          <a:noFill/>
                          <a:ln>
                            <a:noFill/>
                          </a:ln>
                        </pic:spPr>
                      </pic:pic>
                    </a:graphicData>
                  </a:graphic>
                </wp:inline>
              </w:drawing>
            </w:r>
          </w:p>
        </w:tc>
        <w:tc>
          <w:tcPr>
            <w:tcW w:w="3685" w:type="dxa"/>
          </w:tcPr>
          <w:p w14:paraId="261D81B4" w14:textId="77777777" w:rsidR="00EF0B04" w:rsidRPr="0005283F" w:rsidRDefault="00B4778E" w:rsidP="0005283F">
            <w:pPr>
              <w:pStyle w:val="Heading20"/>
              <w:spacing w:after="0"/>
              <w:rPr>
                <w:b w:val="0"/>
                <w:sz w:val="22"/>
                <w:szCs w:val="22"/>
              </w:rPr>
            </w:pPr>
            <w:r w:rsidRPr="0005283F">
              <w:rPr>
                <w:noProof/>
                <w:sz w:val="22"/>
                <w:szCs w:val="22"/>
                <w:lang w:eastAsia="en-GB"/>
              </w:rPr>
              <w:drawing>
                <wp:anchor distT="0" distB="0" distL="114300" distR="114300" simplePos="0" relativeHeight="251785216" behindDoc="1" locked="0" layoutInCell="1" allowOverlap="1" wp14:anchorId="0F9EB4C3" wp14:editId="56894633">
                  <wp:simplePos x="0" y="0"/>
                  <wp:positionH relativeFrom="column">
                    <wp:posOffset>-5080</wp:posOffset>
                  </wp:positionH>
                  <wp:positionV relativeFrom="paragraph">
                    <wp:posOffset>744855</wp:posOffset>
                  </wp:positionV>
                  <wp:extent cx="1580515" cy="892175"/>
                  <wp:effectExtent l="0" t="0" r="635" b="3175"/>
                  <wp:wrapSquare wrapText="bothSides"/>
                  <wp:docPr id="308"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7" cstate="print">
                            <a:extLst>
                              <a:ext uri="{28A0092B-C50C-407E-A947-70E740481C1C}">
                                <a14:useLocalDpi xmlns:a14="http://schemas.microsoft.com/office/drawing/2010/main" val="0"/>
                              </a:ext>
                            </a:extLst>
                          </a:blip>
                          <a:srcRect l="25406" t="28671" r="8829" b="21454"/>
                          <a:stretch/>
                        </pic:blipFill>
                        <pic:spPr bwMode="auto">
                          <a:xfrm>
                            <a:off x="0" y="0"/>
                            <a:ext cx="1580515" cy="89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0B04" w:rsidRPr="0005283F">
              <w:rPr>
                <w:b w:val="0"/>
                <w:sz w:val="22"/>
                <w:szCs w:val="22"/>
              </w:rPr>
              <w:t>This shape is bad</w:t>
            </w:r>
            <w:r w:rsidRPr="0005283F">
              <w:rPr>
                <w:b w:val="0"/>
                <w:sz w:val="22"/>
                <w:szCs w:val="22"/>
              </w:rPr>
              <w:t xml:space="preserve"> since the variation in the residuals (up and down) is not constant (variance is increasing)</w:t>
            </w:r>
          </w:p>
        </w:tc>
        <w:tc>
          <w:tcPr>
            <w:tcW w:w="2552" w:type="dxa"/>
          </w:tcPr>
          <w:p w14:paraId="55058BE4" w14:textId="77777777" w:rsidR="00EF0B04" w:rsidRPr="0005283F" w:rsidRDefault="00EF0B04" w:rsidP="0005283F">
            <w:pPr>
              <w:pStyle w:val="Heading20"/>
              <w:spacing w:after="0"/>
              <w:rPr>
                <w:b w:val="0"/>
                <w:sz w:val="22"/>
                <w:szCs w:val="22"/>
              </w:rPr>
            </w:pPr>
            <w:r w:rsidRPr="0005283F">
              <w:rPr>
                <w:b w:val="0"/>
                <w:sz w:val="22"/>
                <w:szCs w:val="22"/>
              </w:rPr>
              <w:t>Transform the dependent variable</w:t>
            </w:r>
          </w:p>
        </w:tc>
      </w:tr>
      <w:tr w:rsidR="00B2487D" w:rsidRPr="0005283F" w14:paraId="4D4AF45C" w14:textId="77777777" w:rsidTr="000467B6">
        <w:trPr>
          <w:trHeight w:val="1342"/>
        </w:trPr>
        <w:tc>
          <w:tcPr>
            <w:tcW w:w="3970" w:type="dxa"/>
          </w:tcPr>
          <w:p w14:paraId="05785587" w14:textId="77777777" w:rsidR="00B2487D" w:rsidRPr="0005283F" w:rsidRDefault="00B2487D" w:rsidP="00AB12EC">
            <w:pPr>
              <w:pStyle w:val="Heading20"/>
              <w:spacing w:after="0"/>
              <w:rPr>
                <w:b w:val="0"/>
                <w:sz w:val="22"/>
                <w:szCs w:val="22"/>
              </w:rPr>
            </w:pPr>
            <w:r>
              <w:rPr>
                <w:b w:val="0"/>
                <w:sz w:val="22"/>
                <w:szCs w:val="22"/>
              </w:rPr>
              <w:t xml:space="preserve">4) </w:t>
            </w:r>
            <w:r w:rsidRPr="0005283F">
              <w:rPr>
                <w:b w:val="0"/>
                <w:sz w:val="22"/>
                <w:szCs w:val="22"/>
              </w:rPr>
              <w:t>Independent observations (adjacent values are not related).  This is only a possible problem if measurements are collected over time</w:t>
            </w:r>
          </w:p>
        </w:tc>
        <w:tc>
          <w:tcPr>
            <w:tcW w:w="3685" w:type="dxa"/>
          </w:tcPr>
          <w:p w14:paraId="7475CED7" w14:textId="4D6C283D" w:rsidR="00B2487D" w:rsidRPr="0005283F" w:rsidRDefault="00B2487D" w:rsidP="001A782E">
            <w:pPr>
              <w:pStyle w:val="Heading20"/>
              <w:spacing w:after="0"/>
              <w:rPr>
                <w:b w:val="0"/>
                <w:sz w:val="22"/>
                <w:szCs w:val="22"/>
              </w:rPr>
            </w:pPr>
            <w:r w:rsidRPr="0005283F">
              <w:rPr>
                <w:b w:val="0"/>
                <w:sz w:val="22"/>
                <w:szCs w:val="22"/>
              </w:rPr>
              <w:t xml:space="preserve">Request the </w:t>
            </w:r>
            <w:r w:rsidRPr="0005283F">
              <w:rPr>
                <w:b w:val="0"/>
                <w:i/>
                <w:sz w:val="22"/>
                <w:szCs w:val="22"/>
              </w:rPr>
              <w:t>Durbin Watson statisti</w:t>
            </w:r>
            <w:r w:rsidR="001A782E">
              <w:rPr>
                <w:b w:val="0"/>
                <w:i/>
                <w:sz w:val="22"/>
                <w:szCs w:val="22"/>
              </w:rPr>
              <w:t xml:space="preserve">c- </w:t>
            </w:r>
            <w:r w:rsidR="001A782E" w:rsidRPr="001A782E">
              <w:rPr>
                <w:b w:val="0"/>
                <w:sz w:val="22"/>
                <w:szCs w:val="22"/>
              </w:rPr>
              <w:t>to do this click ‘</w:t>
            </w:r>
            <w:r w:rsidR="001A782E" w:rsidRPr="001A782E">
              <w:rPr>
                <w:b w:val="0"/>
                <w:i/>
                <w:sz w:val="22"/>
                <w:szCs w:val="22"/>
              </w:rPr>
              <w:t>Autocorrelation test’</w:t>
            </w:r>
            <w:r w:rsidR="001A782E" w:rsidRPr="001A782E">
              <w:rPr>
                <w:b w:val="0"/>
                <w:sz w:val="22"/>
                <w:szCs w:val="22"/>
              </w:rPr>
              <w:t xml:space="preserve"> within the </w:t>
            </w:r>
            <w:r w:rsidR="001A782E" w:rsidRPr="001A782E">
              <w:rPr>
                <w:b w:val="0"/>
                <w:i/>
                <w:sz w:val="22"/>
                <w:szCs w:val="22"/>
              </w:rPr>
              <w:t xml:space="preserve">‘Assumption Checks’ </w:t>
            </w:r>
            <w:r w:rsidR="001A782E" w:rsidRPr="001A782E">
              <w:rPr>
                <w:b w:val="0"/>
                <w:sz w:val="22"/>
                <w:szCs w:val="22"/>
              </w:rPr>
              <w:t>menu</w:t>
            </w:r>
            <w:r w:rsidRPr="0005283F">
              <w:rPr>
                <w:b w:val="0"/>
                <w:sz w:val="22"/>
                <w:szCs w:val="22"/>
              </w:rPr>
              <w:t>.  It should be between 1.5 – 2.5</w:t>
            </w:r>
          </w:p>
        </w:tc>
        <w:tc>
          <w:tcPr>
            <w:tcW w:w="2552" w:type="dxa"/>
          </w:tcPr>
          <w:p w14:paraId="668D1426" w14:textId="77777777" w:rsidR="00B2487D" w:rsidRPr="0005283F" w:rsidRDefault="00B2487D" w:rsidP="00AB12EC">
            <w:pPr>
              <w:pStyle w:val="Heading20"/>
              <w:spacing w:after="0"/>
              <w:rPr>
                <w:b w:val="0"/>
                <w:sz w:val="22"/>
                <w:szCs w:val="22"/>
              </w:rPr>
            </w:pPr>
            <w:r w:rsidRPr="0005283F">
              <w:rPr>
                <w:b w:val="0"/>
                <w:sz w:val="22"/>
                <w:szCs w:val="22"/>
              </w:rPr>
              <w:t>If the Durbin-Watson Statistic is outside the range, use Time series (high level statistics)</w:t>
            </w:r>
          </w:p>
        </w:tc>
      </w:tr>
      <w:tr w:rsidR="00B97749" w:rsidRPr="0005283F" w14:paraId="42EF725D" w14:textId="77777777" w:rsidTr="00B2487D">
        <w:tc>
          <w:tcPr>
            <w:tcW w:w="3970" w:type="dxa"/>
          </w:tcPr>
          <w:p w14:paraId="4F8D3F3E" w14:textId="77777777" w:rsidR="00B97749" w:rsidRPr="0005283F" w:rsidRDefault="00B2487D" w:rsidP="0005283F">
            <w:pPr>
              <w:pStyle w:val="Heading20"/>
              <w:spacing w:after="0"/>
              <w:rPr>
                <w:b w:val="0"/>
                <w:sz w:val="22"/>
                <w:szCs w:val="22"/>
              </w:rPr>
            </w:pPr>
            <w:r>
              <w:rPr>
                <w:b w:val="0"/>
                <w:sz w:val="22"/>
                <w:szCs w:val="22"/>
              </w:rPr>
              <w:t xml:space="preserve">5) </w:t>
            </w:r>
            <w:r w:rsidR="00B97749" w:rsidRPr="0005283F">
              <w:rPr>
                <w:b w:val="0"/>
                <w:sz w:val="22"/>
                <w:szCs w:val="22"/>
              </w:rPr>
              <w:t>No observations have a large overall influence (leverage).  Look at individual Cook’s and Leverage values.  Interpretation of this is not included on this sheet.</w:t>
            </w:r>
          </w:p>
        </w:tc>
        <w:tc>
          <w:tcPr>
            <w:tcW w:w="3685" w:type="dxa"/>
          </w:tcPr>
          <w:p w14:paraId="78C014D9" w14:textId="77777777" w:rsidR="00B97749" w:rsidRPr="0005283F" w:rsidRDefault="00B97749" w:rsidP="000467B6">
            <w:pPr>
              <w:spacing w:after="0"/>
              <w:rPr>
                <w:szCs w:val="22"/>
              </w:rPr>
            </w:pPr>
            <w:r w:rsidRPr="0005283F">
              <w:rPr>
                <w:szCs w:val="22"/>
              </w:rPr>
              <w:t xml:space="preserve">If you wish to check </w:t>
            </w:r>
            <w:r w:rsidR="000467B6">
              <w:rPr>
                <w:i/>
                <w:szCs w:val="22"/>
              </w:rPr>
              <w:t xml:space="preserve">Cook’s </w:t>
            </w:r>
            <w:r w:rsidR="000467B6" w:rsidRPr="000467B6">
              <w:rPr>
                <w:szCs w:val="22"/>
              </w:rPr>
              <w:t>these values</w:t>
            </w:r>
            <w:r w:rsidR="000467B6">
              <w:rPr>
                <w:i/>
                <w:szCs w:val="22"/>
              </w:rPr>
              <w:t xml:space="preserve"> can </w:t>
            </w:r>
            <w:r w:rsidRPr="0005283F">
              <w:rPr>
                <w:szCs w:val="22"/>
              </w:rPr>
              <w:t>b</w:t>
            </w:r>
            <w:r w:rsidR="0005283F">
              <w:rPr>
                <w:szCs w:val="22"/>
              </w:rPr>
              <w:t xml:space="preserve">e added to the dataset via the </w:t>
            </w:r>
            <w:r w:rsidR="000467B6">
              <w:rPr>
                <w:b/>
                <w:szCs w:val="22"/>
              </w:rPr>
              <w:t>Assumption Checks</w:t>
            </w:r>
            <w:r w:rsidRPr="0005283F">
              <w:rPr>
                <w:szCs w:val="22"/>
              </w:rPr>
              <w:t xml:space="preserve"> menu</w:t>
            </w:r>
            <w:r w:rsidR="000467B6">
              <w:rPr>
                <w:szCs w:val="22"/>
              </w:rPr>
              <w:t xml:space="preserve">, select data summary and then Cook’s distance </w:t>
            </w:r>
            <w:r w:rsidR="000467B6">
              <w:rPr>
                <w:noProof/>
                <w:szCs w:val="22"/>
                <w:lang w:eastAsia="en-GB"/>
              </w:rPr>
              <w:drawing>
                <wp:inline distT="0" distB="0" distL="0" distR="0" wp14:anchorId="6B57020E" wp14:editId="03F6CE6C">
                  <wp:extent cx="1085894" cy="377414"/>
                  <wp:effectExtent l="0" t="0" r="6350" b="381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7636" cy="378019"/>
                          </a:xfrm>
                          <a:prstGeom prst="rect">
                            <a:avLst/>
                          </a:prstGeom>
                          <a:noFill/>
                          <a:ln>
                            <a:noFill/>
                          </a:ln>
                        </pic:spPr>
                      </pic:pic>
                    </a:graphicData>
                  </a:graphic>
                </wp:inline>
              </w:drawing>
            </w:r>
          </w:p>
        </w:tc>
        <w:tc>
          <w:tcPr>
            <w:tcW w:w="2552" w:type="dxa"/>
          </w:tcPr>
          <w:p w14:paraId="7BECB52D" w14:textId="77777777" w:rsidR="00B97749" w:rsidRPr="0005283F" w:rsidRDefault="00355E6C" w:rsidP="0005283F">
            <w:pPr>
              <w:pStyle w:val="Heading20"/>
              <w:spacing w:after="0"/>
              <w:rPr>
                <w:b w:val="0"/>
                <w:sz w:val="22"/>
                <w:szCs w:val="22"/>
              </w:rPr>
            </w:pPr>
            <w:r w:rsidRPr="0005283F">
              <w:rPr>
                <w:b w:val="0"/>
                <w:sz w:val="22"/>
                <w:szCs w:val="22"/>
              </w:rPr>
              <w:t xml:space="preserve">Run  the regression with and without the observations and comment on the differences </w:t>
            </w:r>
          </w:p>
        </w:tc>
      </w:tr>
    </w:tbl>
    <w:p w14:paraId="77032CBA" w14:textId="77777777" w:rsidR="00B2487D" w:rsidRPr="00B2487D" w:rsidRDefault="00B2487D" w:rsidP="00B2487D">
      <w:pPr>
        <w:spacing w:after="0"/>
        <w:ind w:left="-142"/>
        <w:rPr>
          <w:sz w:val="24"/>
        </w:rPr>
      </w:pPr>
      <w:r>
        <w:rPr>
          <w:sz w:val="24"/>
        </w:rPr>
        <w:t xml:space="preserve">Note: The </w:t>
      </w:r>
      <w:r w:rsidRPr="00B2487D">
        <w:rPr>
          <w:b/>
          <w:sz w:val="24"/>
        </w:rPr>
        <w:t>Further regression</w:t>
      </w:r>
      <w:r>
        <w:rPr>
          <w:sz w:val="24"/>
        </w:rPr>
        <w:t xml:space="preserve"> resource contains more information on assumptions 4 and 5.</w:t>
      </w:r>
    </w:p>
    <w:p w14:paraId="278727B6" w14:textId="77777777" w:rsidR="00B5419C" w:rsidRDefault="00B5419C" w:rsidP="0005283F">
      <w:pPr>
        <w:spacing w:after="0"/>
        <w:rPr>
          <w:b/>
          <w:sz w:val="28"/>
          <w:szCs w:val="28"/>
        </w:rPr>
      </w:pPr>
    </w:p>
    <w:p w14:paraId="070B2AD1" w14:textId="77777777" w:rsidR="00172DB1" w:rsidRPr="0005283F" w:rsidRDefault="00AB12EC" w:rsidP="0005283F">
      <w:pPr>
        <w:spacing w:after="0"/>
        <w:rPr>
          <w:b/>
          <w:sz w:val="28"/>
          <w:szCs w:val="28"/>
        </w:rPr>
      </w:pPr>
      <w:r>
        <w:rPr>
          <w:b/>
          <w:sz w:val="28"/>
          <w:szCs w:val="28"/>
        </w:rPr>
        <w:t xml:space="preserve">Steps in </w:t>
      </w:r>
      <w:proofErr w:type="spellStart"/>
      <w:r>
        <w:rPr>
          <w:b/>
          <w:sz w:val="28"/>
          <w:szCs w:val="28"/>
        </w:rPr>
        <w:t>Jamovi</w:t>
      </w:r>
      <w:proofErr w:type="spellEnd"/>
      <w:r>
        <w:rPr>
          <w:b/>
          <w:sz w:val="28"/>
          <w:szCs w:val="28"/>
        </w:rPr>
        <w:t xml:space="preserve"> </w:t>
      </w:r>
    </w:p>
    <w:p w14:paraId="52764228" w14:textId="2A0D694C" w:rsidR="00A62409" w:rsidRDefault="0081575F" w:rsidP="0005283F">
      <w:pPr>
        <w:pStyle w:val="Heading20"/>
        <w:spacing w:after="0"/>
        <w:rPr>
          <w:b w:val="0"/>
          <w:i/>
        </w:rPr>
      </w:pPr>
      <w:r>
        <w:rPr>
          <w:b w:val="0"/>
          <w:i/>
        </w:rPr>
        <w:t>Analys</w:t>
      </w:r>
      <w:r w:rsidR="00955D85" w:rsidRPr="0005283F">
        <w:rPr>
          <w:b w:val="0"/>
          <w:i/>
        </w:rPr>
        <w:t>e</w:t>
      </w:r>
      <w:r>
        <w:rPr>
          <w:b w:val="0"/>
          <w:i/>
        </w:rPr>
        <w:t>s</w:t>
      </w:r>
      <w:r w:rsidR="00955D85" w:rsidRPr="0005283F">
        <w:rPr>
          <w:b w:val="0"/>
          <w:i/>
        </w:rPr>
        <w:t xml:space="preserve"> </w:t>
      </w:r>
      <w:r w:rsidR="00955D85" w:rsidRPr="0005283F">
        <w:rPr>
          <w:b w:val="0"/>
          <w:i/>
        </w:rPr>
        <w:sym w:font="Wingdings" w:char="F0E0"/>
      </w:r>
      <w:r w:rsidR="00955D85" w:rsidRPr="0005283F">
        <w:rPr>
          <w:b w:val="0"/>
          <w:i/>
        </w:rPr>
        <w:t xml:space="preserve"> Regression </w:t>
      </w:r>
      <w:r w:rsidR="00955D85" w:rsidRPr="0005283F">
        <w:rPr>
          <w:b w:val="0"/>
          <w:i/>
        </w:rPr>
        <w:sym w:font="Wingdings" w:char="F0E0"/>
      </w:r>
      <w:r w:rsidR="00955D85" w:rsidRPr="0005283F">
        <w:rPr>
          <w:b w:val="0"/>
          <w:i/>
        </w:rPr>
        <w:t xml:space="preserve"> Linear</w:t>
      </w:r>
      <w:r w:rsidR="00AB12EC">
        <w:rPr>
          <w:b w:val="0"/>
          <w:i/>
        </w:rPr>
        <w:t xml:space="preserve"> Regression </w:t>
      </w:r>
    </w:p>
    <w:p w14:paraId="6672F486" w14:textId="77777777" w:rsidR="008C4E31" w:rsidRDefault="008C4E31" w:rsidP="0005283F">
      <w:pPr>
        <w:pStyle w:val="Heading20"/>
        <w:spacing w:after="0"/>
        <w:rPr>
          <w:b w:val="0"/>
          <w:i/>
        </w:rPr>
      </w:pPr>
    </w:p>
    <w:p w14:paraId="102A83CA" w14:textId="745D62E6" w:rsidR="008C4E31" w:rsidRPr="008C4E31" w:rsidRDefault="008C4E31" w:rsidP="0005283F">
      <w:pPr>
        <w:pStyle w:val="Heading20"/>
        <w:spacing w:after="0"/>
        <w:rPr>
          <w:b w:val="0"/>
        </w:rPr>
      </w:pPr>
      <w:r w:rsidRPr="008C4E31">
        <w:rPr>
          <w:b w:val="0"/>
        </w:rPr>
        <w:t>Move</w:t>
      </w:r>
      <w:r>
        <w:rPr>
          <w:b w:val="0"/>
          <w:i/>
        </w:rPr>
        <w:t xml:space="preserve"> ‘Birthweight’ </w:t>
      </w:r>
      <w:r w:rsidRPr="008C4E31">
        <w:rPr>
          <w:b w:val="0"/>
        </w:rPr>
        <w:t>to the dependent box and</w:t>
      </w:r>
      <w:r>
        <w:rPr>
          <w:b w:val="0"/>
          <w:i/>
        </w:rPr>
        <w:t xml:space="preserve"> ‘Gestation’</w:t>
      </w:r>
      <w:r w:rsidRPr="008C4E31">
        <w:rPr>
          <w:b w:val="0"/>
        </w:rPr>
        <w:t xml:space="preserve"> to the covariates box.</w:t>
      </w:r>
      <w:r>
        <w:rPr>
          <w:b w:val="0"/>
          <w:i/>
        </w:rPr>
        <w:t xml:space="preserve"> </w:t>
      </w:r>
    </w:p>
    <w:p w14:paraId="1DD4D525" w14:textId="77777777" w:rsidR="009C0535" w:rsidRDefault="009C0535" w:rsidP="0005283F">
      <w:pPr>
        <w:pStyle w:val="Heading20"/>
        <w:spacing w:after="0"/>
        <w:rPr>
          <w:b w:val="0"/>
        </w:rPr>
      </w:pPr>
    </w:p>
    <w:p w14:paraId="0901B367" w14:textId="48D7FB75" w:rsidR="00955D85" w:rsidRPr="0005283F" w:rsidRDefault="00242501" w:rsidP="0005283F">
      <w:pPr>
        <w:pStyle w:val="Heading20"/>
        <w:spacing w:after="0"/>
        <w:rPr>
          <w:b w:val="0"/>
        </w:rPr>
      </w:pPr>
      <w:r>
        <w:rPr>
          <w:b w:val="0"/>
          <w:i/>
          <w:noProof/>
          <w:lang w:eastAsia="en-GB"/>
        </w:rPr>
        <w:drawing>
          <wp:anchor distT="0" distB="0" distL="114300" distR="114300" simplePos="0" relativeHeight="251666432" behindDoc="0" locked="0" layoutInCell="1" allowOverlap="1" wp14:anchorId="51523871" wp14:editId="0269A066">
            <wp:simplePos x="0" y="0"/>
            <wp:positionH relativeFrom="column">
              <wp:posOffset>2960370</wp:posOffset>
            </wp:positionH>
            <wp:positionV relativeFrom="paragraph">
              <wp:posOffset>86360</wp:posOffset>
            </wp:positionV>
            <wp:extent cx="3520440" cy="1501140"/>
            <wp:effectExtent l="0" t="0" r="3810" b="3810"/>
            <wp:wrapSquare wrapText="bothSides"/>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a:extLst>
                        <a:ext uri="{28A0092B-C50C-407E-A947-70E740481C1C}">
                          <a14:useLocalDpi xmlns:a14="http://schemas.microsoft.com/office/drawing/2010/main" val="0"/>
                        </a:ext>
                      </a:extLst>
                    </a:blip>
                    <a:srcRect r="21827"/>
                    <a:stretch/>
                  </pic:blipFill>
                  <pic:spPr bwMode="auto">
                    <a:xfrm>
                      <a:off x="0" y="0"/>
                      <a:ext cx="3520440" cy="1501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430F" w:rsidRPr="008C4E31">
        <w:rPr>
          <w:b w:val="0"/>
        </w:rPr>
        <w:t xml:space="preserve">The plots for checking </w:t>
      </w:r>
      <w:r w:rsidR="009C0535" w:rsidRPr="008C4E31">
        <w:rPr>
          <w:b w:val="0"/>
        </w:rPr>
        <w:t xml:space="preserve">assumptions are found in the </w:t>
      </w:r>
      <w:r w:rsidR="008C4E31" w:rsidRPr="008C4E31">
        <w:t>Assumption Checks</w:t>
      </w:r>
      <w:r w:rsidR="00D3430F" w:rsidRPr="008C4E31">
        <w:t xml:space="preserve"> </w:t>
      </w:r>
      <w:r w:rsidR="00D3430F" w:rsidRPr="008C4E31">
        <w:rPr>
          <w:b w:val="0"/>
        </w:rPr>
        <w:t xml:space="preserve">menu.  The histogram checks the normality of the residuals.  There are a few options for the scatterplot of predicted values against residuals.  </w:t>
      </w:r>
      <w:r w:rsidR="008C4E31">
        <w:rPr>
          <w:b w:val="0"/>
        </w:rPr>
        <w:t xml:space="preserve">Select Q-Q plot of residuals and residual plots. </w:t>
      </w:r>
    </w:p>
    <w:p w14:paraId="214C2A6C" w14:textId="34A8BFEF" w:rsidR="00955D85" w:rsidRPr="0005283F" w:rsidRDefault="00955D85" w:rsidP="0005283F">
      <w:pPr>
        <w:pStyle w:val="Heading20"/>
        <w:spacing w:after="0"/>
        <w:rPr>
          <w:b w:val="0"/>
          <w:i/>
        </w:rPr>
      </w:pPr>
    </w:p>
    <w:p w14:paraId="020426F6" w14:textId="293B1471" w:rsidR="008B3CC3" w:rsidRDefault="008B3CC3" w:rsidP="0005283F">
      <w:pPr>
        <w:pStyle w:val="Heading20"/>
        <w:spacing w:after="0"/>
        <w:rPr>
          <w:b w:val="0"/>
        </w:rPr>
      </w:pPr>
    </w:p>
    <w:p w14:paraId="5A8BED0C" w14:textId="47D93344" w:rsidR="00242501" w:rsidRDefault="00242501" w:rsidP="0005283F">
      <w:pPr>
        <w:pStyle w:val="Heading20"/>
        <w:spacing w:after="0"/>
        <w:rPr>
          <w:b w:val="0"/>
        </w:rPr>
      </w:pPr>
    </w:p>
    <w:p w14:paraId="72908720" w14:textId="2D9CC525" w:rsidR="00242501" w:rsidRDefault="00242501" w:rsidP="0005283F">
      <w:pPr>
        <w:pStyle w:val="Heading20"/>
        <w:spacing w:after="0"/>
        <w:rPr>
          <w:b w:val="0"/>
        </w:rPr>
      </w:pPr>
    </w:p>
    <w:p w14:paraId="7243F348" w14:textId="77777777" w:rsidR="00242501" w:rsidRPr="0005283F" w:rsidRDefault="00242501" w:rsidP="0005283F">
      <w:pPr>
        <w:pStyle w:val="Heading20"/>
        <w:spacing w:after="0"/>
        <w:rPr>
          <w:b w:val="0"/>
        </w:rPr>
      </w:pPr>
    </w:p>
    <w:p w14:paraId="745767E8" w14:textId="77777777" w:rsidR="00955D85" w:rsidRPr="0005283F" w:rsidRDefault="008B1F45" w:rsidP="009C0535">
      <w:pPr>
        <w:rPr>
          <w:b/>
          <w:bCs/>
          <w:sz w:val="28"/>
          <w:szCs w:val="28"/>
        </w:rPr>
      </w:pPr>
      <w:r w:rsidRPr="0005283F">
        <w:rPr>
          <w:b/>
          <w:bCs/>
          <w:sz w:val="28"/>
          <w:szCs w:val="28"/>
        </w:rPr>
        <w:t>Output</w:t>
      </w:r>
    </w:p>
    <w:p w14:paraId="583A267E" w14:textId="79FE617D" w:rsidR="00B97749" w:rsidRPr="0005283F" w:rsidRDefault="00B97749" w:rsidP="0005283F">
      <w:pPr>
        <w:spacing w:after="0"/>
        <w:rPr>
          <w:bCs/>
          <w:sz w:val="24"/>
        </w:rPr>
      </w:pPr>
      <w:r w:rsidRPr="0005283F">
        <w:rPr>
          <w:bCs/>
          <w:sz w:val="24"/>
        </w:rPr>
        <w:t xml:space="preserve">The </w:t>
      </w:r>
      <w:r w:rsidR="00C00056">
        <w:rPr>
          <w:bCs/>
          <w:sz w:val="24"/>
        </w:rPr>
        <w:t xml:space="preserve">Model </w:t>
      </w:r>
      <w:r w:rsidRPr="0005283F">
        <w:rPr>
          <w:bCs/>
          <w:sz w:val="24"/>
        </w:rPr>
        <w:t xml:space="preserve">Coefficients table is the most important table.  It contains the coefficients for the regression equation and tests of significance.   </w:t>
      </w:r>
    </w:p>
    <w:p w14:paraId="49E3A03E" w14:textId="0F1ECC69" w:rsidR="00B97749" w:rsidRDefault="00B97749" w:rsidP="0005283F">
      <w:pPr>
        <w:spacing w:after="0"/>
        <w:rPr>
          <w:bCs/>
          <w:sz w:val="24"/>
        </w:rPr>
      </w:pPr>
    </w:p>
    <w:p w14:paraId="3FFBCAAB" w14:textId="0DA262F5" w:rsidR="00C00056" w:rsidRDefault="00C00056" w:rsidP="0005283F">
      <w:pPr>
        <w:spacing w:after="0"/>
        <w:rPr>
          <w:bCs/>
          <w:sz w:val="24"/>
        </w:rPr>
      </w:pPr>
      <w:r>
        <w:rPr>
          <w:bCs/>
          <w:noProof/>
          <w:sz w:val="24"/>
          <w:lang w:eastAsia="en-GB"/>
        </w:rPr>
        <w:drawing>
          <wp:inline distT="0" distB="0" distL="0" distR="0" wp14:anchorId="2A55FEA2" wp14:editId="761E7FC4">
            <wp:extent cx="3070860" cy="969745"/>
            <wp:effectExtent l="0" t="0" r="0" b="1905"/>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12686" cy="982953"/>
                    </a:xfrm>
                    <a:prstGeom prst="rect">
                      <a:avLst/>
                    </a:prstGeom>
                    <a:noFill/>
                    <a:ln>
                      <a:noFill/>
                    </a:ln>
                  </pic:spPr>
                </pic:pic>
              </a:graphicData>
            </a:graphic>
          </wp:inline>
        </w:drawing>
      </w:r>
    </w:p>
    <w:p w14:paraId="3C8736A7" w14:textId="27E6A76E" w:rsidR="000467B6" w:rsidRPr="0005283F" w:rsidRDefault="000467B6" w:rsidP="0005283F">
      <w:pPr>
        <w:spacing w:after="0"/>
        <w:rPr>
          <w:bCs/>
          <w:sz w:val="24"/>
        </w:rPr>
      </w:pPr>
    </w:p>
    <w:p w14:paraId="2A486D20" w14:textId="1EB38895" w:rsidR="00B97749" w:rsidRPr="0005283F" w:rsidRDefault="00C00056" w:rsidP="0005283F">
      <w:pPr>
        <w:spacing w:after="0"/>
        <w:rPr>
          <w:bCs/>
          <w:sz w:val="24"/>
        </w:rPr>
      </w:pPr>
      <w:r>
        <w:rPr>
          <w:bCs/>
          <w:sz w:val="24"/>
        </w:rPr>
        <w:t>The ‘Estimate’ column in the coe</w:t>
      </w:r>
      <w:r w:rsidR="00B97749" w:rsidRPr="0005283F">
        <w:rPr>
          <w:bCs/>
          <w:sz w:val="24"/>
        </w:rPr>
        <w:t xml:space="preserve">fficients table, gives us the values of the gradient and intercept terms for the regression line. </w:t>
      </w:r>
    </w:p>
    <w:p w14:paraId="378F30E7" w14:textId="70BF67CF" w:rsidR="00B97749" w:rsidRPr="0005283F" w:rsidRDefault="00C00056" w:rsidP="0005283F">
      <w:pPr>
        <w:spacing w:after="0"/>
        <w:rPr>
          <w:b/>
          <w:bCs/>
          <w:sz w:val="24"/>
        </w:rPr>
      </w:pPr>
      <w:r>
        <w:rPr>
          <w:bCs/>
          <w:sz w:val="24"/>
        </w:rPr>
        <w:t xml:space="preserve">The model is:           </w:t>
      </w:r>
      <w:r w:rsidR="00B97749" w:rsidRPr="0005283F">
        <w:rPr>
          <w:b/>
          <w:bCs/>
          <w:sz w:val="24"/>
        </w:rPr>
        <w:t>Birth weight (y) = -6.66 + 0.355 *(</w:t>
      </w:r>
      <w:r w:rsidR="009A7DAD" w:rsidRPr="0005283F">
        <w:rPr>
          <w:b/>
          <w:bCs/>
          <w:sz w:val="24"/>
        </w:rPr>
        <w:t>G</w:t>
      </w:r>
      <w:r w:rsidR="00B97749" w:rsidRPr="0005283F">
        <w:rPr>
          <w:b/>
          <w:bCs/>
          <w:sz w:val="24"/>
        </w:rPr>
        <w:t>estation</w:t>
      </w:r>
      <w:r w:rsidR="009A7DAD" w:rsidRPr="0005283F">
        <w:rPr>
          <w:b/>
          <w:bCs/>
          <w:sz w:val="24"/>
        </w:rPr>
        <w:t>al age</w:t>
      </w:r>
      <w:r w:rsidR="00B97749" w:rsidRPr="0005283F">
        <w:rPr>
          <w:b/>
          <w:bCs/>
          <w:sz w:val="24"/>
        </w:rPr>
        <w:t>)</w:t>
      </w:r>
    </w:p>
    <w:p w14:paraId="0B53E450" w14:textId="77777777" w:rsidR="0005283F" w:rsidRDefault="0005283F" w:rsidP="0005283F">
      <w:pPr>
        <w:spacing w:after="0"/>
        <w:rPr>
          <w:bCs/>
          <w:sz w:val="24"/>
        </w:rPr>
      </w:pPr>
    </w:p>
    <w:p w14:paraId="2C6A9519" w14:textId="4F0F1894" w:rsidR="009A7DAD" w:rsidRPr="0005283F" w:rsidRDefault="009A7DAD" w:rsidP="0005283F">
      <w:pPr>
        <w:spacing w:after="0"/>
        <w:rPr>
          <w:bCs/>
          <w:sz w:val="24"/>
        </w:rPr>
      </w:pPr>
      <w:r w:rsidRPr="0005283F">
        <w:rPr>
          <w:bCs/>
          <w:sz w:val="24"/>
        </w:rPr>
        <w:t xml:space="preserve">The gradient </w:t>
      </w:r>
      <w:r w:rsidRPr="0005283F">
        <w:rPr>
          <w:bCs/>
          <w:position w:val="-10"/>
          <w:sz w:val="24"/>
        </w:rPr>
        <w:object w:dxaOrig="380" w:dyaOrig="340" w14:anchorId="05214CF1">
          <v:shape id="_x0000_i1028" type="#_x0000_t75" style="width:19.5pt;height:16.5pt" o:ole="">
            <v:imagedata r:id="rId21" o:title=""/>
          </v:shape>
          <o:OLEObject Type="Embed" ProgID="Equation.3" ShapeID="_x0000_i1028" DrawAspect="Content" ObjectID="_1646536638" r:id="rId22"/>
        </w:object>
      </w:r>
      <w:r w:rsidRPr="0005283F">
        <w:rPr>
          <w:bCs/>
          <w:sz w:val="24"/>
        </w:rPr>
        <w:t>is tested for significance</w:t>
      </w:r>
      <w:r w:rsidR="00242501">
        <w:rPr>
          <w:bCs/>
          <w:sz w:val="24"/>
        </w:rPr>
        <w:t xml:space="preserve"> with the test statistic (t=6.31) in the t column and the p-value in the p column</w:t>
      </w:r>
      <w:r w:rsidRPr="0005283F">
        <w:rPr>
          <w:bCs/>
          <w:sz w:val="24"/>
        </w:rPr>
        <w:t xml:space="preserve">.  If there is no relationship, the gradient of the line </w:t>
      </w:r>
      <w:r w:rsidRPr="0005283F">
        <w:rPr>
          <w:bCs/>
          <w:position w:val="-10"/>
          <w:sz w:val="24"/>
        </w:rPr>
        <w:object w:dxaOrig="380" w:dyaOrig="340" w14:anchorId="69915FFD">
          <v:shape id="_x0000_i1029" type="#_x0000_t75" style="width:19.5pt;height:16.5pt" o:ole="">
            <v:imagedata r:id="rId21" o:title=""/>
          </v:shape>
          <o:OLEObject Type="Embed" ProgID="Equation.3" ShapeID="_x0000_i1029" DrawAspect="Content" ObjectID="_1646536639" r:id="rId23"/>
        </w:object>
      </w:r>
      <w:r w:rsidRPr="0005283F">
        <w:rPr>
          <w:bCs/>
          <w:sz w:val="24"/>
        </w:rPr>
        <w:t xml:space="preserve"> would be 0 and therefore every baby would be predicted to be the same weight. The sig value against Gestational age is less than 0.05 and so there is significant evidence to suggest that the gradient is not 0 (p &lt; 0.001).  </w:t>
      </w:r>
    </w:p>
    <w:p w14:paraId="210FE910" w14:textId="62CEDE42" w:rsidR="00B5419C" w:rsidRDefault="00B5419C" w:rsidP="0005283F">
      <w:pPr>
        <w:spacing w:after="0"/>
        <w:rPr>
          <w:bCs/>
          <w:sz w:val="24"/>
        </w:rPr>
      </w:pPr>
    </w:p>
    <w:p w14:paraId="7A6CDF1B" w14:textId="35316564" w:rsidR="00FD485E" w:rsidRPr="0005283F" w:rsidRDefault="00242501" w:rsidP="0005283F">
      <w:pPr>
        <w:spacing w:after="0"/>
        <w:rPr>
          <w:bCs/>
          <w:sz w:val="24"/>
        </w:rPr>
      </w:pPr>
      <w:r>
        <w:rPr>
          <w:b/>
          <w:bCs/>
          <w:noProof/>
          <w:sz w:val="28"/>
          <w:szCs w:val="28"/>
          <w:lang w:eastAsia="en-GB"/>
        </w:rPr>
        <w:drawing>
          <wp:anchor distT="0" distB="0" distL="114300" distR="114300" simplePos="0" relativeHeight="251669504" behindDoc="0" locked="0" layoutInCell="1" allowOverlap="1" wp14:anchorId="38C3BCA6" wp14:editId="5B895461">
            <wp:simplePos x="0" y="0"/>
            <wp:positionH relativeFrom="column">
              <wp:posOffset>4050030</wp:posOffset>
            </wp:positionH>
            <wp:positionV relativeFrom="paragraph">
              <wp:posOffset>349250</wp:posOffset>
            </wp:positionV>
            <wp:extent cx="2377440" cy="789940"/>
            <wp:effectExtent l="0" t="0" r="3810" b="0"/>
            <wp:wrapSquare wrapText="bothSides"/>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744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85E" w:rsidRPr="0005283F">
        <w:rPr>
          <w:bCs/>
          <w:sz w:val="24"/>
        </w:rPr>
        <w:t>The key information from th</w:t>
      </w:r>
      <w:r w:rsidR="009A7DAD" w:rsidRPr="0005283F">
        <w:rPr>
          <w:bCs/>
          <w:sz w:val="24"/>
        </w:rPr>
        <w:t>e</w:t>
      </w:r>
      <w:r w:rsidR="00FD485E" w:rsidRPr="0005283F">
        <w:rPr>
          <w:bCs/>
          <w:sz w:val="24"/>
        </w:rPr>
        <w:t xml:space="preserve"> table</w:t>
      </w:r>
      <w:r w:rsidR="009A7DAD" w:rsidRPr="0005283F">
        <w:rPr>
          <w:bCs/>
          <w:sz w:val="24"/>
        </w:rPr>
        <w:t xml:space="preserve"> below</w:t>
      </w:r>
      <w:r w:rsidR="00FD485E" w:rsidRPr="0005283F">
        <w:rPr>
          <w:bCs/>
          <w:sz w:val="24"/>
        </w:rPr>
        <w:t xml:space="preserve"> is the R</w:t>
      </w:r>
      <w:r w:rsidR="00FD485E" w:rsidRPr="0005283F">
        <w:rPr>
          <w:bCs/>
          <w:sz w:val="24"/>
          <w:vertAlign w:val="superscript"/>
        </w:rPr>
        <w:t>2</w:t>
      </w:r>
      <w:r w:rsidR="00FD485E" w:rsidRPr="0005283F">
        <w:rPr>
          <w:bCs/>
          <w:sz w:val="24"/>
        </w:rPr>
        <w:t xml:space="preserve"> value of 0.499.  This indicates that 49.9% of the variation in birth weight can be explained by the model containing only gestation.  This is quite high so predictions from the regression equation are fairly reliable.  It also means that 50.1% of the variation is still unexplained so adding other independent variables could improve the fit</w:t>
      </w:r>
      <w:r w:rsidR="009A7DAD" w:rsidRPr="0005283F">
        <w:rPr>
          <w:bCs/>
          <w:sz w:val="24"/>
        </w:rPr>
        <w:t xml:space="preserve"> of the model</w:t>
      </w:r>
      <w:r w:rsidR="00FD485E" w:rsidRPr="0005283F">
        <w:rPr>
          <w:bCs/>
          <w:sz w:val="24"/>
        </w:rPr>
        <w:t>.</w:t>
      </w:r>
    </w:p>
    <w:p w14:paraId="0F08F089" w14:textId="77777777" w:rsidR="00B5419C" w:rsidRDefault="00B5419C" w:rsidP="009C0535">
      <w:pPr>
        <w:rPr>
          <w:b/>
          <w:bCs/>
          <w:sz w:val="28"/>
          <w:szCs w:val="28"/>
        </w:rPr>
      </w:pPr>
    </w:p>
    <w:p w14:paraId="6500811F" w14:textId="77777777" w:rsidR="009C0535" w:rsidRPr="009C0535" w:rsidRDefault="009A111C" w:rsidP="009C0535">
      <w:pPr>
        <w:rPr>
          <w:b/>
          <w:bCs/>
          <w:sz w:val="28"/>
          <w:szCs w:val="28"/>
        </w:rPr>
      </w:pPr>
      <w:r w:rsidRPr="009C0535">
        <w:rPr>
          <w:b/>
          <w:bCs/>
          <w:sz w:val="28"/>
          <w:szCs w:val="28"/>
        </w:rPr>
        <w:t>Checking</w:t>
      </w:r>
      <w:r w:rsidR="00B97749" w:rsidRPr="009C0535">
        <w:rPr>
          <w:b/>
          <w:bCs/>
          <w:sz w:val="28"/>
          <w:szCs w:val="28"/>
        </w:rPr>
        <w:t xml:space="preserve"> the assumptions</w:t>
      </w:r>
      <w:r w:rsidR="009C0535" w:rsidRPr="009C0535">
        <w:rPr>
          <w:b/>
          <w:bCs/>
          <w:sz w:val="28"/>
          <w:szCs w:val="28"/>
        </w:rPr>
        <w:t xml:space="preserve"> for this data</w:t>
      </w:r>
    </w:p>
    <w:tbl>
      <w:tblPr>
        <w:tblStyle w:val="TableGrid"/>
        <w:tblW w:w="0" w:type="auto"/>
        <w:tblLayout w:type="fixed"/>
        <w:tblLook w:val="04A0" w:firstRow="1" w:lastRow="0" w:firstColumn="1" w:lastColumn="0" w:noHBand="0" w:noVBand="1"/>
      </w:tblPr>
      <w:tblGrid>
        <w:gridCol w:w="4219"/>
        <w:gridCol w:w="5635"/>
      </w:tblGrid>
      <w:tr w:rsidR="00B7046A" w:rsidRPr="0005283F" w14:paraId="01A87C04" w14:textId="77777777" w:rsidTr="00B97749">
        <w:tc>
          <w:tcPr>
            <w:tcW w:w="4219" w:type="dxa"/>
          </w:tcPr>
          <w:p w14:paraId="5F667BCB" w14:textId="77777777" w:rsidR="00B7046A" w:rsidRPr="0005283F" w:rsidRDefault="00B7046A" w:rsidP="0005283F">
            <w:pPr>
              <w:spacing w:after="0"/>
              <w:rPr>
                <w:b/>
                <w:bCs/>
                <w:sz w:val="24"/>
              </w:rPr>
            </w:pPr>
            <w:r w:rsidRPr="0005283F">
              <w:rPr>
                <w:b/>
                <w:bCs/>
                <w:sz w:val="24"/>
              </w:rPr>
              <w:t>Normality of residuals</w:t>
            </w:r>
          </w:p>
          <w:p w14:paraId="79A80C69" w14:textId="3639C1EA" w:rsidR="00B7046A" w:rsidRPr="0005283F" w:rsidRDefault="00B7046A" w:rsidP="0005283F">
            <w:pPr>
              <w:spacing w:after="0"/>
              <w:rPr>
                <w:bCs/>
                <w:sz w:val="24"/>
              </w:rPr>
            </w:pPr>
          </w:p>
          <w:p w14:paraId="3EF1070A" w14:textId="77777777" w:rsidR="00B7046A" w:rsidRPr="0005283F" w:rsidRDefault="00B7046A" w:rsidP="0005283F">
            <w:pPr>
              <w:spacing w:after="0"/>
              <w:rPr>
                <w:bCs/>
                <w:sz w:val="24"/>
              </w:rPr>
            </w:pPr>
            <w:r w:rsidRPr="0005283F">
              <w:rPr>
                <w:bCs/>
                <w:sz w:val="24"/>
              </w:rPr>
              <w:t>The residuals are approximately normally distributed</w:t>
            </w:r>
          </w:p>
        </w:tc>
        <w:tc>
          <w:tcPr>
            <w:tcW w:w="5635" w:type="dxa"/>
          </w:tcPr>
          <w:p w14:paraId="3FA7DDE1" w14:textId="77777777" w:rsidR="00B7046A" w:rsidRPr="0005283F" w:rsidRDefault="00B7046A" w:rsidP="0005283F">
            <w:pPr>
              <w:spacing w:after="0"/>
              <w:rPr>
                <w:b/>
                <w:sz w:val="24"/>
              </w:rPr>
            </w:pPr>
            <w:r w:rsidRPr="0005283F">
              <w:rPr>
                <w:b/>
                <w:sz w:val="24"/>
              </w:rPr>
              <w:t>Homoscedasticity</w:t>
            </w:r>
          </w:p>
          <w:p w14:paraId="25F7D303" w14:textId="7BA2F90F" w:rsidR="003D0B6F" w:rsidRPr="0005283F" w:rsidRDefault="003D0B6F" w:rsidP="0005283F">
            <w:pPr>
              <w:autoSpaceDE w:val="0"/>
              <w:autoSpaceDN w:val="0"/>
              <w:adjustRightInd w:val="0"/>
              <w:spacing w:after="0"/>
              <w:rPr>
                <w:rFonts w:ascii="Times New Roman" w:hAnsi="Times New Roman" w:cs="Times New Roman"/>
                <w:sz w:val="24"/>
              </w:rPr>
            </w:pPr>
          </w:p>
          <w:p w14:paraId="1872A81F" w14:textId="77777777" w:rsidR="00B7046A" w:rsidRPr="0005283F" w:rsidRDefault="00B97749" w:rsidP="0005283F">
            <w:pPr>
              <w:autoSpaceDE w:val="0"/>
              <w:autoSpaceDN w:val="0"/>
              <w:adjustRightInd w:val="0"/>
              <w:spacing w:after="0"/>
              <w:rPr>
                <w:sz w:val="24"/>
              </w:rPr>
            </w:pPr>
            <w:r w:rsidRPr="0005283F">
              <w:rPr>
                <w:sz w:val="24"/>
              </w:rPr>
              <w:t xml:space="preserve">There is no pattern in the scatter.  The width of the scatter as predicted values increase is roughly the same so the assumption has been met. </w:t>
            </w:r>
          </w:p>
        </w:tc>
      </w:tr>
    </w:tbl>
    <w:p w14:paraId="37AA5542" w14:textId="77777777" w:rsidR="00955D85" w:rsidRPr="0005283F" w:rsidRDefault="00955D85" w:rsidP="0005283F">
      <w:pPr>
        <w:spacing w:after="0"/>
        <w:rPr>
          <w:b/>
          <w:bCs/>
          <w:sz w:val="24"/>
        </w:rPr>
      </w:pPr>
    </w:p>
    <w:p w14:paraId="1C959A79" w14:textId="77777777" w:rsidR="008656DA" w:rsidRPr="009C0535" w:rsidRDefault="00A76BDF" w:rsidP="009C0535">
      <w:pPr>
        <w:rPr>
          <w:b/>
          <w:bCs/>
          <w:sz w:val="28"/>
          <w:szCs w:val="28"/>
        </w:rPr>
      </w:pPr>
      <w:r w:rsidRPr="009C0535">
        <w:rPr>
          <w:b/>
          <w:bCs/>
          <w:sz w:val="28"/>
          <w:szCs w:val="28"/>
        </w:rPr>
        <w:t>Reporting regression</w:t>
      </w:r>
    </w:p>
    <w:p w14:paraId="3253DC90" w14:textId="77777777" w:rsidR="00955D85" w:rsidRPr="0005283F" w:rsidRDefault="002A17ED" w:rsidP="0005283F">
      <w:pPr>
        <w:pStyle w:val="Heading20"/>
        <w:spacing w:after="0"/>
        <w:rPr>
          <w:b w:val="0"/>
        </w:rPr>
      </w:pPr>
      <w:r w:rsidRPr="0005283F">
        <w:rPr>
          <w:b w:val="0"/>
        </w:rPr>
        <w:t xml:space="preserve">Simple linear regression was carried out to investigate the relationship between gestational age at birth (weeks) and birth weight (lbs).  The scatterplot showed that there was a strong positive linear relationship between the two, which was confirmed with a Pearson’s correlation coefficient of 0.706.  Simple linear regression showed a significant relationship between gestation and birth weight (p &lt; 0.001).  The </w:t>
      </w:r>
      <w:r w:rsidR="00C71A2B" w:rsidRPr="0005283F">
        <w:rPr>
          <w:b w:val="0"/>
        </w:rPr>
        <w:t xml:space="preserve">slope </w:t>
      </w:r>
      <w:r w:rsidRPr="0005283F">
        <w:rPr>
          <w:b w:val="0"/>
        </w:rPr>
        <w:t>coefficient for gestati</w:t>
      </w:r>
      <w:r w:rsidR="009C0535">
        <w:rPr>
          <w:b w:val="0"/>
        </w:rPr>
        <w:t>on was 0.355 so the weight of</w:t>
      </w:r>
      <w:r w:rsidRPr="0005283F">
        <w:rPr>
          <w:b w:val="0"/>
        </w:rPr>
        <w:t xml:space="preserve"> baby increases by 0.355 lbs fo</w:t>
      </w:r>
      <w:r w:rsidR="00A93175" w:rsidRPr="0005283F">
        <w:rPr>
          <w:b w:val="0"/>
        </w:rPr>
        <w:t>r each extra week of gestation. The R</w:t>
      </w:r>
      <w:r w:rsidR="00A93175" w:rsidRPr="0005283F">
        <w:rPr>
          <w:b w:val="0"/>
          <w:vertAlign w:val="superscript"/>
        </w:rPr>
        <w:t>2</w:t>
      </w:r>
      <w:r w:rsidR="00A93175" w:rsidRPr="0005283F">
        <w:rPr>
          <w:b w:val="0"/>
        </w:rPr>
        <w:t xml:space="preserve"> value was 0.499 so 49.9% of the variation in birth weight can be explained by the model containing only gestation.   </w:t>
      </w:r>
      <w:r w:rsidRPr="0005283F">
        <w:rPr>
          <w:b w:val="0"/>
        </w:rPr>
        <w:t xml:space="preserve"> </w:t>
      </w:r>
    </w:p>
    <w:p w14:paraId="56415A86" w14:textId="77777777" w:rsidR="00955D85" w:rsidRPr="0005283F" w:rsidRDefault="003D0B6F" w:rsidP="0005283F">
      <w:pPr>
        <w:pStyle w:val="Heading20"/>
        <w:spacing w:after="0"/>
      </w:pPr>
      <w:r w:rsidRPr="0005283F">
        <w:rPr>
          <w:b w:val="0"/>
        </w:rPr>
        <w:lastRenderedPageBreak/>
        <w:t xml:space="preserve">The scatterplot of standardised predicted values </w:t>
      </w:r>
      <w:r w:rsidR="00A93175" w:rsidRPr="0005283F">
        <w:rPr>
          <w:b w:val="0"/>
        </w:rPr>
        <w:t>verses standardised residuals</w:t>
      </w:r>
      <w:r w:rsidRPr="0005283F">
        <w:rPr>
          <w:b w:val="0"/>
        </w:rPr>
        <w:t>, showed that the data met the assumptions of homoge</w:t>
      </w:r>
      <w:r w:rsidR="00A93175" w:rsidRPr="0005283F">
        <w:rPr>
          <w:b w:val="0"/>
        </w:rPr>
        <w:t>neity of variance and linearity and the residuals were approximately normally distribute</w:t>
      </w:r>
      <w:r w:rsidR="0005283F" w:rsidRPr="0005283F">
        <w:rPr>
          <w:b w:val="0"/>
        </w:rPr>
        <w:t>d.</w:t>
      </w:r>
    </w:p>
    <w:sectPr w:rsidR="00955D85" w:rsidRPr="0005283F" w:rsidSect="00242501">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134"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E3C9B" w14:textId="77777777" w:rsidR="00370A53" w:rsidRDefault="00370A53" w:rsidP="00A76DB3">
      <w:r>
        <w:separator/>
      </w:r>
    </w:p>
    <w:p w14:paraId="0747E70B" w14:textId="77777777" w:rsidR="00370A53" w:rsidRDefault="00370A53" w:rsidP="00A76DB3"/>
    <w:p w14:paraId="6C775793" w14:textId="77777777" w:rsidR="00370A53" w:rsidRDefault="00370A53" w:rsidP="00A76DB3"/>
  </w:endnote>
  <w:endnote w:type="continuationSeparator" w:id="0">
    <w:p w14:paraId="58711F12" w14:textId="77777777" w:rsidR="00370A53" w:rsidRDefault="00370A53" w:rsidP="00A76DB3">
      <w:r>
        <w:continuationSeparator/>
      </w:r>
    </w:p>
    <w:p w14:paraId="06C1DD8B" w14:textId="77777777" w:rsidR="00370A53" w:rsidRDefault="00370A53" w:rsidP="00A76DB3"/>
    <w:p w14:paraId="565CD577" w14:textId="77777777" w:rsidR="00370A53" w:rsidRDefault="00370A53" w:rsidP="00A7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DB854" w14:textId="77777777" w:rsidR="00242501" w:rsidRDefault="00242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5F5E9" w14:textId="77777777" w:rsidR="00370A53" w:rsidRPr="00237ED2" w:rsidRDefault="00370A53" w:rsidP="00237ED2">
    <w:pPr>
      <w:pBdr>
        <w:top w:val="thinThickSmallGap" w:sz="24" w:space="1" w:color="622423" w:themeColor="accent2" w:themeShade="7F"/>
      </w:pBdr>
      <w:tabs>
        <w:tab w:val="center" w:pos="4513"/>
        <w:tab w:val="right" w:pos="9026"/>
      </w:tabs>
      <w:spacing w:after="0"/>
    </w:pPr>
    <w:r w:rsidRPr="00647D17">
      <w:rPr>
        <w:rFonts w:asciiTheme="majorHAnsi" w:eastAsiaTheme="majorEastAsia" w:hAnsiTheme="majorHAnsi" w:cstheme="majorBidi"/>
        <w:noProof/>
        <w:lang w:eastAsia="en-GB"/>
      </w:rPr>
      <w:drawing>
        <wp:inline distT="0" distB="0" distL="0" distR="0" wp14:anchorId="3BD0DB11" wp14:editId="5670E14F">
          <wp:extent cx="1045521" cy="372269"/>
          <wp:effectExtent l="0" t="0" r="2540" b="8890"/>
          <wp:docPr id="4" name="Picture 4" descr="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nc-sa"/>
                  <pic:cNvPicPr>
                    <a:picLocks noChangeAspect="1" noChangeArrowheads="1"/>
                  </pic:cNvPicPr>
                </pic:nvPicPr>
                <pic:blipFill>
                  <a:blip r:embed="rId1"/>
                  <a:srcRect/>
                  <a:stretch>
                    <a:fillRect/>
                  </a:stretch>
                </pic:blipFill>
                <pic:spPr bwMode="auto">
                  <a:xfrm>
                    <a:off x="0" y="0"/>
                    <a:ext cx="1056204" cy="376073"/>
                  </a:xfrm>
                  <a:prstGeom prst="rect">
                    <a:avLst/>
                  </a:prstGeom>
                  <a:noFill/>
                  <a:ln w="9525">
                    <a:noFill/>
                    <a:miter lim="800000"/>
                    <a:headEnd/>
                    <a:tailEnd/>
                  </a:ln>
                </pic:spPr>
              </pic:pic>
            </a:graphicData>
          </a:graphic>
        </wp:inline>
      </w:drawing>
    </w:r>
    <w:r w:rsidRPr="00647D17">
      <w:rPr>
        <w:rFonts w:asciiTheme="majorHAnsi" w:eastAsiaTheme="majorEastAsia" w:hAnsiTheme="majorHAnsi" w:cstheme="majorBidi"/>
      </w:rPr>
      <w:t xml:space="preserve">                                </w:t>
    </w:r>
    <w:proofErr w:type="spellStart"/>
    <w:r w:rsidRPr="00647D17">
      <w:rPr>
        <w:rFonts w:asciiTheme="majorHAnsi" w:eastAsiaTheme="majorEastAsia" w:hAnsiTheme="majorHAnsi" w:cstheme="majorBidi"/>
        <w:b/>
      </w:rPr>
      <w:t>stats</w:t>
    </w:r>
    <w:r w:rsidRPr="00647D17">
      <w:rPr>
        <w:rFonts w:asciiTheme="majorHAnsi" w:eastAsiaTheme="majorEastAsia" w:hAnsiTheme="majorHAnsi" w:cstheme="majorBidi"/>
      </w:rPr>
      <w:t>tutor</w:t>
    </w:r>
    <w:proofErr w:type="spellEnd"/>
    <w:r w:rsidRPr="00647D17">
      <w:rPr>
        <w:rFonts w:asciiTheme="majorHAnsi" w:eastAsiaTheme="majorEastAsia" w:hAnsiTheme="majorHAnsi" w:cstheme="majorBidi"/>
      </w:rPr>
      <w:t xml:space="preserve"> community project                                 </w:t>
    </w:r>
    <w:hyperlink r:id="rId2" w:history="1">
      <w:r w:rsidRPr="00647D17">
        <w:rPr>
          <w:rFonts w:asciiTheme="majorHAnsi" w:eastAsiaTheme="majorEastAsia" w:hAnsiTheme="majorHAnsi" w:cstheme="majorBidi"/>
          <w:color w:val="0000FF" w:themeColor="hyperlink"/>
          <w:u w:val="single"/>
        </w:rPr>
        <w:t>www.statstutor.ac.uk</w:t>
      </w:r>
    </w:hyperlink>
    <w:r w:rsidRPr="00647D17">
      <w:rPr>
        <w:rFonts w:asciiTheme="majorHAnsi" w:eastAsiaTheme="majorEastAsia" w:hAnsiTheme="majorHAnsi" w:cstheme="majorBid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E6C74" w14:textId="2F4028A5" w:rsidR="0034714B" w:rsidRDefault="00370A53" w:rsidP="0095261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sidRPr="0088028C">
      <w:rPr>
        <w:rFonts w:asciiTheme="majorHAnsi" w:eastAsiaTheme="majorEastAsia" w:hAnsiTheme="majorHAnsi" w:cstheme="majorBidi"/>
      </w:rPr>
      <w:t>Ellen Marshall</w:t>
    </w:r>
    <w:r w:rsidR="00336D24">
      <w:rPr>
        <w:rFonts w:asciiTheme="majorHAnsi" w:eastAsiaTheme="majorEastAsia" w:hAnsiTheme="majorHAnsi" w:cstheme="majorBidi"/>
      </w:rPr>
      <w:t xml:space="preserve"> </w:t>
    </w:r>
    <w:r w:rsidR="0034714B">
      <w:rPr>
        <w:rFonts w:asciiTheme="majorHAnsi" w:eastAsiaTheme="majorEastAsia" w:hAnsiTheme="majorHAnsi" w:cstheme="majorBidi"/>
      </w:rPr>
      <w:t>and Rosie Martin</w:t>
    </w:r>
    <w:r>
      <w:rPr>
        <w:rFonts w:asciiTheme="majorHAnsi" w:eastAsiaTheme="majorEastAsia" w:hAnsiTheme="majorHAnsi" w:cstheme="majorBidi"/>
      </w:rPr>
      <w:t xml:space="preserve">                                                          </w:t>
    </w:r>
    <w:r w:rsidRPr="0088028C">
      <w:rPr>
        <w:rFonts w:asciiTheme="majorHAnsi" w:eastAsiaTheme="majorEastAsia" w:hAnsiTheme="majorHAnsi" w:cstheme="majorBidi"/>
      </w:rPr>
      <w:tab/>
    </w:r>
    <w:r>
      <w:rPr>
        <w:rFonts w:asciiTheme="majorHAnsi" w:eastAsiaTheme="majorEastAsia" w:hAnsiTheme="majorHAnsi" w:cstheme="majorBidi"/>
      </w:rPr>
      <w:t xml:space="preserve"> </w:t>
    </w:r>
  </w:p>
  <w:p w14:paraId="06912BF8" w14:textId="1FC36E64" w:rsidR="00370A53" w:rsidRPr="00237ED2" w:rsidRDefault="00370A53" w:rsidP="0095261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Sheffield Hallam University</w:t>
    </w:r>
    <w:r w:rsidRPr="0088028C">
      <w:rPr>
        <w:rFonts w:asciiTheme="majorHAnsi" w:eastAsiaTheme="majorEastAsia" w:hAnsiTheme="majorHAnsi" w:cstheme="majorBidi"/>
      </w:rPr>
      <w:tab/>
    </w:r>
    <w:r>
      <w:rPr>
        <w:rFonts w:asciiTheme="majorHAnsi" w:eastAsiaTheme="majorEastAsia" w:hAnsiTheme="majorHAnsi" w:cstheme="majorBid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53DAB" w14:textId="77777777" w:rsidR="00370A53" w:rsidRDefault="00370A53" w:rsidP="00A76DB3">
      <w:r>
        <w:separator/>
      </w:r>
    </w:p>
    <w:p w14:paraId="540BAEB9" w14:textId="77777777" w:rsidR="00370A53" w:rsidRDefault="00370A53" w:rsidP="00A76DB3"/>
    <w:p w14:paraId="5F3AD4BC" w14:textId="77777777" w:rsidR="00370A53" w:rsidRDefault="00370A53" w:rsidP="00A76DB3"/>
  </w:footnote>
  <w:footnote w:type="continuationSeparator" w:id="0">
    <w:p w14:paraId="7046CA3D" w14:textId="77777777" w:rsidR="00370A53" w:rsidRDefault="00370A53" w:rsidP="00A76DB3">
      <w:r>
        <w:continuationSeparator/>
      </w:r>
    </w:p>
    <w:p w14:paraId="66C9688A" w14:textId="77777777" w:rsidR="00370A53" w:rsidRDefault="00370A53" w:rsidP="00A76DB3"/>
    <w:p w14:paraId="57BC6301" w14:textId="77777777" w:rsidR="00370A53" w:rsidRDefault="00370A53" w:rsidP="00A76D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0EF9D" w14:textId="77777777" w:rsidR="00242501" w:rsidRDefault="00242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2"/>
        <w:szCs w:val="32"/>
      </w:rPr>
      <w:alias w:val="Title"/>
      <w:id w:val="77738743"/>
      <w:placeholder>
        <w:docPart w:val="2AB52851A9E14766B6E8539CF0C0D5C3"/>
      </w:placeholder>
      <w:dataBinding w:prefixMappings="xmlns:ns0='http://schemas.openxmlformats.org/package/2006/metadata/core-properties' xmlns:ns1='http://purl.org/dc/elements/1.1/'" w:xpath="/ns0:coreProperties[1]/ns1:title[1]" w:storeItemID="{6C3C8BC8-F283-45AE-878A-BAB7291924A1}"/>
      <w:text/>
    </w:sdtPr>
    <w:sdtEndPr/>
    <w:sdtContent>
      <w:p w14:paraId="4A4446D1" w14:textId="77777777" w:rsidR="00370A53" w:rsidRPr="00237ED2" w:rsidRDefault="00370A53" w:rsidP="00237ED2">
        <w:pPr>
          <w:pStyle w:val="Header"/>
          <w:pBdr>
            <w:bottom w:val="thickThinSmallGap" w:sz="24" w:space="1" w:color="622423" w:themeColor="accent2" w:themeShade="7F"/>
          </w:pBdr>
          <w:jc w:val="right"/>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 xml:space="preserve">Simple linear regression in </w:t>
        </w:r>
        <w:proofErr w:type="spellStart"/>
        <w:r>
          <w:rPr>
            <w:rFonts w:asciiTheme="majorHAnsi" w:eastAsiaTheme="majorEastAsia" w:hAnsiTheme="majorHAnsi" w:cstheme="majorBidi"/>
            <w:b/>
            <w:sz w:val="32"/>
            <w:szCs w:val="32"/>
          </w:rPr>
          <w:t>Jamovi</w:t>
        </w:r>
        <w:proofErr w:type="spellEnd"/>
      </w:p>
    </w:sdtContent>
  </w:sdt>
  <w:p w14:paraId="385DA4A1" w14:textId="77777777" w:rsidR="00370A53" w:rsidRDefault="00370A53" w:rsidP="00D118F6">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9F9E0" w14:textId="1A743986" w:rsidR="00242501" w:rsidRPr="009547B1" w:rsidRDefault="00242501" w:rsidP="00242501">
    <w:pPr>
      <w:tabs>
        <w:tab w:val="center" w:pos="4513"/>
        <w:tab w:val="right" w:pos="9026"/>
      </w:tabs>
      <w:spacing w:after="0" w:line="240" w:lineRule="auto"/>
      <w:jc w:val="center"/>
      <w:rPr>
        <w:rFonts w:ascii="Gill Sans MT" w:eastAsia="SimSun" w:hAnsi="Gill Sans MT"/>
        <w:noProof/>
        <w:sz w:val="20"/>
        <w:szCs w:val="20"/>
        <w:lang w:eastAsia="ja-JP"/>
      </w:rPr>
    </w:pPr>
    <w:r>
      <w:rPr>
        <w:noProof/>
        <w:lang w:eastAsia="en-GB"/>
      </w:rPr>
      <w:drawing>
        <wp:anchor distT="0" distB="0" distL="114300" distR="114300" simplePos="0" relativeHeight="251667456" behindDoc="0" locked="0" layoutInCell="1" allowOverlap="1" wp14:anchorId="48135C5B" wp14:editId="27CBF8AE">
          <wp:simplePos x="0" y="0"/>
          <wp:positionH relativeFrom="column">
            <wp:posOffset>-499110</wp:posOffset>
          </wp:positionH>
          <wp:positionV relativeFrom="paragraph">
            <wp:posOffset>160020</wp:posOffset>
          </wp:positionV>
          <wp:extent cx="830580" cy="6858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0580" cy="685800"/>
                  </a:xfrm>
                  <a:prstGeom prst="rect">
                    <a:avLst/>
                  </a:prstGeom>
                </pic:spPr>
              </pic:pic>
            </a:graphicData>
          </a:graphic>
          <wp14:sizeRelH relativeFrom="page">
            <wp14:pctWidth>0</wp14:pctWidth>
          </wp14:sizeRelH>
          <wp14:sizeRelV relativeFrom="page">
            <wp14:pctHeight>0</wp14:pctHeight>
          </wp14:sizeRelV>
        </wp:anchor>
      </w:drawing>
    </w:r>
  </w:p>
  <w:p w14:paraId="2123FF9C" w14:textId="77CF89D1" w:rsidR="00242501" w:rsidRPr="009547B1" w:rsidRDefault="00242501" w:rsidP="00242501">
    <w:pPr>
      <w:tabs>
        <w:tab w:val="center" w:pos="4513"/>
        <w:tab w:val="right" w:pos="9026"/>
      </w:tabs>
      <w:spacing w:after="0" w:line="240" w:lineRule="auto"/>
      <w:jc w:val="center"/>
      <w:rPr>
        <w:rFonts w:ascii="Gill Sans MT" w:eastAsia="SimSun" w:hAnsi="Gill Sans MT"/>
        <w:noProof/>
        <w:sz w:val="20"/>
        <w:szCs w:val="20"/>
        <w:lang w:eastAsia="ja-JP"/>
      </w:rPr>
    </w:pPr>
    <w:r w:rsidRPr="009547B1">
      <w:rPr>
        <w:rFonts w:eastAsia="SimSun"/>
        <w:noProof/>
        <w:lang w:eastAsia="en-GB"/>
      </w:rPr>
      <w:drawing>
        <wp:anchor distT="0" distB="0" distL="114300" distR="114300" simplePos="0" relativeHeight="251657216" behindDoc="0" locked="0" layoutInCell="1" allowOverlap="1" wp14:anchorId="30D642FD" wp14:editId="14FBFBA1">
          <wp:simplePos x="0" y="0"/>
          <wp:positionH relativeFrom="column">
            <wp:posOffset>5806440</wp:posOffset>
          </wp:positionH>
          <wp:positionV relativeFrom="paragraph">
            <wp:posOffset>55245</wp:posOffset>
          </wp:positionV>
          <wp:extent cx="904240" cy="9099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04240" cy="909955"/>
                  </a:xfrm>
                  <a:prstGeom prst="rect">
                    <a:avLst/>
                  </a:prstGeom>
                </pic:spPr>
              </pic:pic>
            </a:graphicData>
          </a:graphic>
          <wp14:sizeRelH relativeFrom="page">
            <wp14:pctWidth>0</wp14:pctWidth>
          </wp14:sizeRelH>
          <wp14:sizeRelV relativeFrom="page">
            <wp14:pctHeight>0</wp14:pctHeight>
          </wp14:sizeRelV>
        </wp:anchor>
      </w:drawing>
    </w:r>
  </w:p>
  <w:p w14:paraId="7D11D99C" w14:textId="77777777" w:rsidR="00242501" w:rsidRPr="009B69F1" w:rsidRDefault="00242501" w:rsidP="00242501">
    <w:pPr>
      <w:tabs>
        <w:tab w:val="center" w:pos="4513"/>
        <w:tab w:val="right" w:pos="9026"/>
      </w:tabs>
      <w:spacing w:after="0" w:line="240" w:lineRule="auto"/>
      <w:jc w:val="center"/>
      <w:rPr>
        <w:rFonts w:ascii="Gill Sans MT" w:eastAsia="SimSun" w:hAnsi="Gill Sans MT"/>
        <w:sz w:val="20"/>
        <w:szCs w:val="20"/>
      </w:rPr>
    </w:pPr>
    <w:r w:rsidRPr="009547B1">
      <w:rPr>
        <w:rFonts w:ascii="Gill Sans MT" w:eastAsia="SimSun" w:hAnsi="Gill Sans MT"/>
        <w:noProof/>
        <w:sz w:val="20"/>
        <w:szCs w:val="20"/>
        <w:lang w:eastAsia="en-GB"/>
      </w:rPr>
      <w:drawing>
        <wp:inline distT="0" distB="0" distL="0" distR="0" wp14:anchorId="696F448D" wp14:editId="6CA5C0BE">
          <wp:extent cx="4820055" cy="952801"/>
          <wp:effectExtent l="0" t="0" r="0" b="0"/>
          <wp:docPr id="8" name="Picture 8" descr="G:\Hallam\Stats support\Maths and stats suppor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allam\Stats support\Maths and stats support header.PNG"/>
                  <pic:cNvPicPr>
                    <a:picLocks noChangeAspect="1" noChangeArrowheads="1"/>
                  </pic:cNvPicPr>
                </pic:nvPicPr>
                <pic:blipFill rotWithShape="1">
                  <a:blip r:embed="rId3">
                    <a:extLst>
                      <a:ext uri="{28A0092B-C50C-407E-A947-70E740481C1C}">
                        <a14:useLocalDpi xmlns:a14="http://schemas.microsoft.com/office/drawing/2010/main" val="0"/>
                      </a:ext>
                    </a:extLst>
                  </a:blip>
                  <a:srcRect l="30979" t="21072" b="22065"/>
                  <a:stretch/>
                </pic:blipFill>
                <pic:spPr bwMode="auto">
                  <a:xfrm>
                    <a:off x="0" y="0"/>
                    <a:ext cx="4822513" cy="953287"/>
                  </a:xfrm>
                  <a:prstGeom prst="rect">
                    <a:avLst/>
                  </a:prstGeom>
                  <a:noFill/>
                  <a:ln>
                    <a:noFill/>
                  </a:ln>
                  <a:extLst>
                    <a:ext uri="{53640926-AAD7-44D8-BBD7-CCE9431645EC}">
                      <a14:shadowObscured xmlns:a14="http://schemas.microsoft.com/office/drawing/2010/main"/>
                    </a:ext>
                  </a:extLst>
                </pic:spPr>
              </pic:pic>
            </a:graphicData>
          </a:graphic>
        </wp:inline>
      </w:drawing>
    </w:r>
  </w:p>
  <w:p w14:paraId="69348730" w14:textId="77777777" w:rsidR="00370A53" w:rsidRPr="00C0592A" w:rsidRDefault="00370A53" w:rsidP="00A76DB3">
    <w:pPr>
      <w:pStyle w:val="CP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0DD2"/>
    <w:multiLevelType w:val="hybridMultilevel"/>
    <w:tmpl w:val="ED5ED244"/>
    <w:lvl w:ilvl="0" w:tplc="1A00C1AC">
      <w:start w:val="1"/>
      <w:numFmt w:val="bullet"/>
      <w:lvlText w:val=""/>
      <w:lvlJc w:val="left"/>
      <w:pPr>
        <w:tabs>
          <w:tab w:val="num" w:pos="720"/>
        </w:tabs>
        <w:ind w:left="720" w:hanging="360"/>
      </w:pPr>
      <w:rPr>
        <w:rFonts w:ascii="Wingdings 3" w:hAnsi="Wingdings 3" w:hint="default"/>
      </w:rPr>
    </w:lvl>
    <w:lvl w:ilvl="1" w:tplc="671E5E38" w:tentative="1">
      <w:start w:val="1"/>
      <w:numFmt w:val="bullet"/>
      <w:lvlText w:val=""/>
      <w:lvlJc w:val="left"/>
      <w:pPr>
        <w:tabs>
          <w:tab w:val="num" w:pos="1440"/>
        </w:tabs>
        <w:ind w:left="1440" w:hanging="360"/>
      </w:pPr>
      <w:rPr>
        <w:rFonts w:ascii="Wingdings 3" w:hAnsi="Wingdings 3" w:hint="default"/>
      </w:rPr>
    </w:lvl>
    <w:lvl w:ilvl="2" w:tplc="F50A281E" w:tentative="1">
      <w:start w:val="1"/>
      <w:numFmt w:val="bullet"/>
      <w:lvlText w:val=""/>
      <w:lvlJc w:val="left"/>
      <w:pPr>
        <w:tabs>
          <w:tab w:val="num" w:pos="2160"/>
        </w:tabs>
        <w:ind w:left="2160" w:hanging="360"/>
      </w:pPr>
      <w:rPr>
        <w:rFonts w:ascii="Wingdings 3" w:hAnsi="Wingdings 3" w:hint="default"/>
      </w:rPr>
    </w:lvl>
    <w:lvl w:ilvl="3" w:tplc="6FC42008" w:tentative="1">
      <w:start w:val="1"/>
      <w:numFmt w:val="bullet"/>
      <w:lvlText w:val=""/>
      <w:lvlJc w:val="left"/>
      <w:pPr>
        <w:tabs>
          <w:tab w:val="num" w:pos="2880"/>
        </w:tabs>
        <w:ind w:left="2880" w:hanging="360"/>
      </w:pPr>
      <w:rPr>
        <w:rFonts w:ascii="Wingdings 3" w:hAnsi="Wingdings 3" w:hint="default"/>
      </w:rPr>
    </w:lvl>
    <w:lvl w:ilvl="4" w:tplc="23388148" w:tentative="1">
      <w:start w:val="1"/>
      <w:numFmt w:val="bullet"/>
      <w:lvlText w:val=""/>
      <w:lvlJc w:val="left"/>
      <w:pPr>
        <w:tabs>
          <w:tab w:val="num" w:pos="3600"/>
        </w:tabs>
        <w:ind w:left="3600" w:hanging="360"/>
      </w:pPr>
      <w:rPr>
        <w:rFonts w:ascii="Wingdings 3" w:hAnsi="Wingdings 3" w:hint="default"/>
      </w:rPr>
    </w:lvl>
    <w:lvl w:ilvl="5" w:tplc="2F88C6B6" w:tentative="1">
      <w:start w:val="1"/>
      <w:numFmt w:val="bullet"/>
      <w:lvlText w:val=""/>
      <w:lvlJc w:val="left"/>
      <w:pPr>
        <w:tabs>
          <w:tab w:val="num" w:pos="4320"/>
        </w:tabs>
        <w:ind w:left="4320" w:hanging="360"/>
      </w:pPr>
      <w:rPr>
        <w:rFonts w:ascii="Wingdings 3" w:hAnsi="Wingdings 3" w:hint="default"/>
      </w:rPr>
    </w:lvl>
    <w:lvl w:ilvl="6" w:tplc="DEF2A7B6" w:tentative="1">
      <w:start w:val="1"/>
      <w:numFmt w:val="bullet"/>
      <w:lvlText w:val=""/>
      <w:lvlJc w:val="left"/>
      <w:pPr>
        <w:tabs>
          <w:tab w:val="num" w:pos="5040"/>
        </w:tabs>
        <w:ind w:left="5040" w:hanging="360"/>
      </w:pPr>
      <w:rPr>
        <w:rFonts w:ascii="Wingdings 3" w:hAnsi="Wingdings 3" w:hint="default"/>
      </w:rPr>
    </w:lvl>
    <w:lvl w:ilvl="7" w:tplc="845E9314" w:tentative="1">
      <w:start w:val="1"/>
      <w:numFmt w:val="bullet"/>
      <w:lvlText w:val=""/>
      <w:lvlJc w:val="left"/>
      <w:pPr>
        <w:tabs>
          <w:tab w:val="num" w:pos="5760"/>
        </w:tabs>
        <w:ind w:left="5760" w:hanging="360"/>
      </w:pPr>
      <w:rPr>
        <w:rFonts w:ascii="Wingdings 3" w:hAnsi="Wingdings 3" w:hint="default"/>
      </w:rPr>
    </w:lvl>
    <w:lvl w:ilvl="8" w:tplc="F8FC9060" w:tentative="1">
      <w:start w:val="1"/>
      <w:numFmt w:val="bullet"/>
      <w:lvlText w:val=""/>
      <w:lvlJc w:val="left"/>
      <w:pPr>
        <w:tabs>
          <w:tab w:val="num" w:pos="6480"/>
        </w:tabs>
        <w:ind w:left="6480" w:hanging="360"/>
      </w:pPr>
      <w:rPr>
        <w:rFonts w:ascii="Wingdings 3" w:hAnsi="Wingdings 3" w:hint="default"/>
      </w:rPr>
    </w:lvl>
  </w:abstractNum>
  <w:abstractNum w:abstractNumId="1">
    <w:nsid w:val="17497EB6"/>
    <w:multiLevelType w:val="hybridMultilevel"/>
    <w:tmpl w:val="C100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90897"/>
    <w:multiLevelType w:val="hybridMultilevel"/>
    <w:tmpl w:val="7234A1B6"/>
    <w:lvl w:ilvl="0" w:tplc="765C2E30">
      <w:start w:val="1"/>
      <w:numFmt w:val="bullet"/>
      <w:lvlText w:val=""/>
      <w:lvlJc w:val="left"/>
      <w:pPr>
        <w:tabs>
          <w:tab w:val="num" w:pos="720"/>
        </w:tabs>
        <w:ind w:left="720" w:hanging="360"/>
      </w:pPr>
      <w:rPr>
        <w:rFonts w:ascii="Wingdings 3" w:hAnsi="Wingdings 3" w:hint="default"/>
      </w:rPr>
    </w:lvl>
    <w:lvl w:ilvl="1" w:tplc="6E7E4892" w:tentative="1">
      <w:start w:val="1"/>
      <w:numFmt w:val="bullet"/>
      <w:lvlText w:val=""/>
      <w:lvlJc w:val="left"/>
      <w:pPr>
        <w:tabs>
          <w:tab w:val="num" w:pos="1440"/>
        </w:tabs>
        <w:ind w:left="1440" w:hanging="360"/>
      </w:pPr>
      <w:rPr>
        <w:rFonts w:ascii="Wingdings 3" w:hAnsi="Wingdings 3" w:hint="default"/>
      </w:rPr>
    </w:lvl>
    <w:lvl w:ilvl="2" w:tplc="67B87AB0" w:tentative="1">
      <w:start w:val="1"/>
      <w:numFmt w:val="bullet"/>
      <w:lvlText w:val=""/>
      <w:lvlJc w:val="left"/>
      <w:pPr>
        <w:tabs>
          <w:tab w:val="num" w:pos="2160"/>
        </w:tabs>
        <w:ind w:left="2160" w:hanging="360"/>
      </w:pPr>
      <w:rPr>
        <w:rFonts w:ascii="Wingdings 3" w:hAnsi="Wingdings 3" w:hint="default"/>
      </w:rPr>
    </w:lvl>
    <w:lvl w:ilvl="3" w:tplc="310E3F4C" w:tentative="1">
      <w:start w:val="1"/>
      <w:numFmt w:val="bullet"/>
      <w:lvlText w:val=""/>
      <w:lvlJc w:val="left"/>
      <w:pPr>
        <w:tabs>
          <w:tab w:val="num" w:pos="2880"/>
        </w:tabs>
        <w:ind w:left="2880" w:hanging="360"/>
      </w:pPr>
      <w:rPr>
        <w:rFonts w:ascii="Wingdings 3" w:hAnsi="Wingdings 3" w:hint="default"/>
      </w:rPr>
    </w:lvl>
    <w:lvl w:ilvl="4" w:tplc="D6865CBE" w:tentative="1">
      <w:start w:val="1"/>
      <w:numFmt w:val="bullet"/>
      <w:lvlText w:val=""/>
      <w:lvlJc w:val="left"/>
      <w:pPr>
        <w:tabs>
          <w:tab w:val="num" w:pos="3600"/>
        </w:tabs>
        <w:ind w:left="3600" w:hanging="360"/>
      </w:pPr>
      <w:rPr>
        <w:rFonts w:ascii="Wingdings 3" w:hAnsi="Wingdings 3" w:hint="default"/>
      </w:rPr>
    </w:lvl>
    <w:lvl w:ilvl="5" w:tplc="629EAC22" w:tentative="1">
      <w:start w:val="1"/>
      <w:numFmt w:val="bullet"/>
      <w:lvlText w:val=""/>
      <w:lvlJc w:val="left"/>
      <w:pPr>
        <w:tabs>
          <w:tab w:val="num" w:pos="4320"/>
        </w:tabs>
        <w:ind w:left="4320" w:hanging="360"/>
      </w:pPr>
      <w:rPr>
        <w:rFonts w:ascii="Wingdings 3" w:hAnsi="Wingdings 3" w:hint="default"/>
      </w:rPr>
    </w:lvl>
    <w:lvl w:ilvl="6" w:tplc="15AE3D20" w:tentative="1">
      <w:start w:val="1"/>
      <w:numFmt w:val="bullet"/>
      <w:lvlText w:val=""/>
      <w:lvlJc w:val="left"/>
      <w:pPr>
        <w:tabs>
          <w:tab w:val="num" w:pos="5040"/>
        </w:tabs>
        <w:ind w:left="5040" w:hanging="360"/>
      </w:pPr>
      <w:rPr>
        <w:rFonts w:ascii="Wingdings 3" w:hAnsi="Wingdings 3" w:hint="default"/>
      </w:rPr>
    </w:lvl>
    <w:lvl w:ilvl="7" w:tplc="6F14CD66" w:tentative="1">
      <w:start w:val="1"/>
      <w:numFmt w:val="bullet"/>
      <w:lvlText w:val=""/>
      <w:lvlJc w:val="left"/>
      <w:pPr>
        <w:tabs>
          <w:tab w:val="num" w:pos="5760"/>
        </w:tabs>
        <w:ind w:left="5760" w:hanging="360"/>
      </w:pPr>
      <w:rPr>
        <w:rFonts w:ascii="Wingdings 3" w:hAnsi="Wingdings 3" w:hint="default"/>
      </w:rPr>
    </w:lvl>
    <w:lvl w:ilvl="8" w:tplc="3798183E" w:tentative="1">
      <w:start w:val="1"/>
      <w:numFmt w:val="bullet"/>
      <w:lvlText w:val=""/>
      <w:lvlJc w:val="left"/>
      <w:pPr>
        <w:tabs>
          <w:tab w:val="num" w:pos="6480"/>
        </w:tabs>
        <w:ind w:left="6480" w:hanging="360"/>
      </w:pPr>
      <w:rPr>
        <w:rFonts w:ascii="Wingdings 3" w:hAnsi="Wingdings 3" w:hint="default"/>
      </w:rPr>
    </w:lvl>
  </w:abstractNum>
  <w:abstractNum w:abstractNumId="3">
    <w:nsid w:val="4A776FC4"/>
    <w:multiLevelType w:val="hybridMultilevel"/>
    <w:tmpl w:val="04D26614"/>
    <w:lvl w:ilvl="0" w:tplc="97CE2E7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25B4244"/>
    <w:multiLevelType w:val="hybridMultilevel"/>
    <w:tmpl w:val="6352DC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5F3BCE"/>
    <w:multiLevelType w:val="hybridMultilevel"/>
    <w:tmpl w:val="1A9C5C64"/>
    <w:lvl w:ilvl="0" w:tplc="C6E4AECC">
      <w:start w:val="1"/>
      <w:numFmt w:val="bullet"/>
      <w:lvlText w:val="−"/>
      <w:lvlJc w:val="left"/>
      <w:pPr>
        <w:tabs>
          <w:tab w:val="num" w:pos="720"/>
        </w:tabs>
        <w:ind w:left="720" w:hanging="360"/>
      </w:pPr>
      <w:rPr>
        <w:rFonts w:ascii="Verdana" w:hAnsi="Verdana" w:hint="default"/>
      </w:rPr>
    </w:lvl>
    <w:lvl w:ilvl="1" w:tplc="7350405C" w:tentative="1">
      <w:start w:val="1"/>
      <w:numFmt w:val="bullet"/>
      <w:lvlText w:val="−"/>
      <w:lvlJc w:val="left"/>
      <w:pPr>
        <w:tabs>
          <w:tab w:val="num" w:pos="1440"/>
        </w:tabs>
        <w:ind w:left="1440" w:hanging="360"/>
      </w:pPr>
      <w:rPr>
        <w:rFonts w:ascii="Verdana" w:hAnsi="Verdana" w:hint="default"/>
      </w:rPr>
    </w:lvl>
    <w:lvl w:ilvl="2" w:tplc="7FF45A8C" w:tentative="1">
      <w:start w:val="1"/>
      <w:numFmt w:val="bullet"/>
      <w:lvlText w:val="−"/>
      <w:lvlJc w:val="left"/>
      <w:pPr>
        <w:tabs>
          <w:tab w:val="num" w:pos="2160"/>
        </w:tabs>
        <w:ind w:left="2160" w:hanging="360"/>
      </w:pPr>
      <w:rPr>
        <w:rFonts w:ascii="Verdana" w:hAnsi="Verdana" w:hint="default"/>
      </w:rPr>
    </w:lvl>
    <w:lvl w:ilvl="3" w:tplc="46104C0C" w:tentative="1">
      <w:start w:val="1"/>
      <w:numFmt w:val="bullet"/>
      <w:lvlText w:val="−"/>
      <w:lvlJc w:val="left"/>
      <w:pPr>
        <w:tabs>
          <w:tab w:val="num" w:pos="2880"/>
        </w:tabs>
        <w:ind w:left="2880" w:hanging="360"/>
      </w:pPr>
      <w:rPr>
        <w:rFonts w:ascii="Verdana" w:hAnsi="Verdana" w:hint="default"/>
      </w:rPr>
    </w:lvl>
    <w:lvl w:ilvl="4" w:tplc="F4BA0626" w:tentative="1">
      <w:start w:val="1"/>
      <w:numFmt w:val="bullet"/>
      <w:lvlText w:val="−"/>
      <w:lvlJc w:val="left"/>
      <w:pPr>
        <w:tabs>
          <w:tab w:val="num" w:pos="3600"/>
        </w:tabs>
        <w:ind w:left="3600" w:hanging="360"/>
      </w:pPr>
      <w:rPr>
        <w:rFonts w:ascii="Verdana" w:hAnsi="Verdana" w:hint="default"/>
      </w:rPr>
    </w:lvl>
    <w:lvl w:ilvl="5" w:tplc="38988A3E" w:tentative="1">
      <w:start w:val="1"/>
      <w:numFmt w:val="bullet"/>
      <w:lvlText w:val="−"/>
      <w:lvlJc w:val="left"/>
      <w:pPr>
        <w:tabs>
          <w:tab w:val="num" w:pos="4320"/>
        </w:tabs>
        <w:ind w:left="4320" w:hanging="360"/>
      </w:pPr>
      <w:rPr>
        <w:rFonts w:ascii="Verdana" w:hAnsi="Verdana" w:hint="default"/>
      </w:rPr>
    </w:lvl>
    <w:lvl w:ilvl="6" w:tplc="15F0E87A" w:tentative="1">
      <w:start w:val="1"/>
      <w:numFmt w:val="bullet"/>
      <w:lvlText w:val="−"/>
      <w:lvlJc w:val="left"/>
      <w:pPr>
        <w:tabs>
          <w:tab w:val="num" w:pos="5040"/>
        </w:tabs>
        <w:ind w:left="5040" w:hanging="360"/>
      </w:pPr>
      <w:rPr>
        <w:rFonts w:ascii="Verdana" w:hAnsi="Verdana" w:hint="default"/>
      </w:rPr>
    </w:lvl>
    <w:lvl w:ilvl="7" w:tplc="2314387C" w:tentative="1">
      <w:start w:val="1"/>
      <w:numFmt w:val="bullet"/>
      <w:lvlText w:val="−"/>
      <w:lvlJc w:val="left"/>
      <w:pPr>
        <w:tabs>
          <w:tab w:val="num" w:pos="5760"/>
        </w:tabs>
        <w:ind w:left="5760" w:hanging="360"/>
      </w:pPr>
      <w:rPr>
        <w:rFonts w:ascii="Verdana" w:hAnsi="Verdana" w:hint="default"/>
      </w:rPr>
    </w:lvl>
    <w:lvl w:ilvl="8" w:tplc="34283416" w:tentative="1">
      <w:start w:val="1"/>
      <w:numFmt w:val="bullet"/>
      <w:lvlText w:val="−"/>
      <w:lvlJc w:val="left"/>
      <w:pPr>
        <w:tabs>
          <w:tab w:val="num" w:pos="6480"/>
        </w:tabs>
        <w:ind w:left="6480" w:hanging="360"/>
      </w:pPr>
      <w:rPr>
        <w:rFonts w:ascii="Verdana" w:hAnsi="Verdana" w:hint="default"/>
      </w:rPr>
    </w:lvl>
  </w:abstractNum>
  <w:abstractNum w:abstractNumId="6">
    <w:nsid w:val="614260DD"/>
    <w:multiLevelType w:val="hybridMultilevel"/>
    <w:tmpl w:val="9D94C4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370E8C"/>
    <w:multiLevelType w:val="hybridMultilevel"/>
    <w:tmpl w:val="9272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FB5919"/>
    <w:multiLevelType w:val="hybridMultilevel"/>
    <w:tmpl w:val="D520A35E"/>
    <w:lvl w:ilvl="0" w:tplc="FF365586">
      <w:start w:val="1"/>
      <w:numFmt w:val="lowerLetter"/>
      <w:lvlText w:val="%1)"/>
      <w:lvlJc w:val="left"/>
      <w:pPr>
        <w:tabs>
          <w:tab w:val="num" w:pos="720"/>
        </w:tabs>
        <w:ind w:left="720" w:hanging="360"/>
      </w:pPr>
    </w:lvl>
    <w:lvl w:ilvl="1" w:tplc="506A470C" w:tentative="1">
      <w:start w:val="1"/>
      <w:numFmt w:val="lowerLetter"/>
      <w:lvlText w:val="%2)"/>
      <w:lvlJc w:val="left"/>
      <w:pPr>
        <w:tabs>
          <w:tab w:val="num" w:pos="1440"/>
        </w:tabs>
        <w:ind w:left="1440" w:hanging="360"/>
      </w:pPr>
    </w:lvl>
    <w:lvl w:ilvl="2" w:tplc="05EED722" w:tentative="1">
      <w:start w:val="1"/>
      <w:numFmt w:val="lowerLetter"/>
      <w:lvlText w:val="%3)"/>
      <w:lvlJc w:val="left"/>
      <w:pPr>
        <w:tabs>
          <w:tab w:val="num" w:pos="2160"/>
        </w:tabs>
        <w:ind w:left="2160" w:hanging="360"/>
      </w:pPr>
    </w:lvl>
    <w:lvl w:ilvl="3" w:tplc="B7F82104" w:tentative="1">
      <w:start w:val="1"/>
      <w:numFmt w:val="lowerLetter"/>
      <w:lvlText w:val="%4)"/>
      <w:lvlJc w:val="left"/>
      <w:pPr>
        <w:tabs>
          <w:tab w:val="num" w:pos="2880"/>
        </w:tabs>
        <w:ind w:left="2880" w:hanging="360"/>
      </w:pPr>
    </w:lvl>
    <w:lvl w:ilvl="4" w:tplc="E9A29424" w:tentative="1">
      <w:start w:val="1"/>
      <w:numFmt w:val="lowerLetter"/>
      <w:lvlText w:val="%5)"/>
      <w:lvlJc w:val="left"/>
      <w:pPr>
        <w:tabs>
          <w:tab w:val="num" w:pos="3600"/>
        </w:tabs>
        <w:ind w:left="3600" w:hanging="360"/>
      </w:pPr>
    </w:lvl>
    <w:lvl w:ilvl="5" w:tplc="C03063A2" w:tentative="1">
      <w:start w:val="1"/>
      <w:numFmt w:val="lowerLetter"/>
      <w:lvlText w:val="%6)"/>
      <w:lvlJc w:val="left"/>
      <w:pPr>
        <w:tabs>
          <w:tab w:val="num" w:pos="4320"/>
        </w:tabs>
        <w:ind w:left="4320" w:hanging="360"/>
      </w:pPr>
    </w:lvl>
    <w:lvl w:ilvl="6" w:tplc="A03A4B22" w:tentative="1">
      <w:start w:val="1"/>
      <w:numFmt w:val="lowerLetter"/>
      <w:lvlText w:val="%7)"/>
      <w:lvlJc w:val="left"/>
      <w:pPr>
        <w:tabs>
          <w:tab w:val="num" w:pos="5040"/>
        </w:tabs>
        <w:ind w:left="5040" w:hanging="360"/>
      </w:pPr>
    </w:lvl>
    <w:lvl w:ilvl="7" w:tplc="BCE66BC0" w:tentative="1">
      <w:start w:val="1"/>
      <w:numFmt w:val="lowerLetter"/>
      <w:lvlText w:val="%8)"/>
      <w:lvlJc w:val="left"/>
      <w:pPr>
        <w:tabs>
          <w:tab w:val="num" w:pos="5760"/>
        </w:tabs>
        <w:ind w:left="5760" w:hanging="360"/>
      </w:pPr>
    </w:lvl>
    <w:lvl w:ilvl="8" w:tplc="0718715E" w:tentative="1">
      <w:start w:val="1"/>
      <w:numFmt w:val="lowerLetter"/>
      <w:lvlText w:val="%9)"/>
      <w:lvlJc w:val="left"/>
      <w:pPr>
        <w:tabs>
          <w:tab w:val="num" w:pos="6480"/>
        </w:tabs>
        <w:ind w:left="6480" w:hanging="360"/>
      </w:pPr>
    </w:lvl>
  </w:abstractNum>
  <w:abstractNum w:abstractNumId="9">
    <w:nsid w:val="6FCB7C5A"/>
    <w:multiLevelType w:val="hybridMultilevel"/>
    <w:tmpl w:val="2964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B224FA"/>
    <w:multiLevelType w:val="hybridMultilevel"/>
    <w:tmpl w:val="1322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4"/>
  </w:num>
  <w:num w:numId="5">
    <w:abstractNumId w:val="7"/>
  </w:num>
  <w:num w:numId="6">
    <w:abstractNumId w:val="5"/>
  </w:num>
  <w:num w:numId="7">
    <w:abstractNumId w:val="1"/>
  </w:num>
  <w:num w:numId="8">
    <w:abstractNumId w:val="2"/>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87"/>
    <w:rsid w:val="00015F4A"/>
    <w:rsid w:val="00023275"/>
    <w:rsid w:val="000467B6"/>
    <w:rsid w:val="0005283F"/>
    <w:rsid w:val="000533C3"/>
    <w:rsid w:val="000543B1"/>
    <w:rsid w:val="00064173"/>
    <w:rsid w:val="000734E8"/>
    <w:rsid w:val="000738D7"/>
    <w:rsid w:val="00091510"/>
    <w:rsid w:val="00093604"/>
    <w:rsid w:val="000B60D7"/>
    <w:rsid w:val="000E0BFF"/>
    <w:rsid w:val="000F4256"/>
    <w:rsid w:val="00106BB8"/>
    <w:rsid w:val="00135969"/>
    <w:rsid w:val="001545CB"/>
    <w:rsid w:val="00170945"/>
    <w:rsid w:val="00172DB1"/>
    <w:rsid w:val="00174F23"/>
    <w:rsid w:val="00187A61"/>
    <w:rsid w:val="00193E8C"/>
    <w:rsid w:val="001A5027"/>
    <w:rsid w:val="001A782E"/>
    <w:rsid w:val="001D51FB"/>
    <w:rsid w:val="001F3C5D"/>
    <w:rsid w:val="00224193"/>
    <w:rsid w:val="00237ED2"/>
    <w:rsid w:val="00242501"/>
    <w:rsid w:val="00263B13"/>
    <w:rsid w:val="00280C4F"/>
    <w:rsid w:val="00284611"/>
    <w:rsid w:val="00286263"/>
    <w:rsid w:val="0029584C"/>
    <w:rsid w:val="002A17ED"/>
    <w:rsid w:val="002A23E9"/>
    <w:rsid w:val="002A544E"/>
    <w:rsid w:val="002C1C87"/>
    <w:rsid w:val="002C57AA"/>
    <w:rsid w:val="002C5DE6"/>
    <w:rsid w:val="002E30F9"/>
    <w:rsid w:val="00336D24"/>
    <w:rsid w:val="0034714B"/>
    <w:rsid w:val="00355E6C"/>
    <w:rsid w:val="00361A6D"/>
    <w:rsid w:val="00370A53"/>
    <w:rsid w:val="0037762F"/>
    <w:rsid w:val="003C11D1"/>
    <w:rsid w:val="003D0B6F"/>
    <w:rsid w:val="003E0E6D"/>
    <w:rsid w:val="003E4ECE"/>
    <w:rsid w:val="00405A04"/>
    <w:rsid w:val="004774C1"/>
    <w:rsid w:val="00480A73"/>
    <w:rsid w:val="00485EE9"/>
    <w:rsid w:val="00487967"/>
    <w:rsid w:val="004A0375"/>
    <w:rsid w:val="004B0D36"/>
    <w:rsid w:val="004C12FF"/>
    <w:rsid w:val="004E4A85"/>
    <w:rsid w:val="004E52DC"/>
    <w:rsid w:val="004E74A6"/>
    <w:rsid w:val="00504BC3"/>
    <w:rsid w:val="00520365"/>
    <w:rsid w:val="00537E2E"/>
    <w:rsid w:val="0056596C"/>
    <w:rsid w:val="00574807"/>
    <w:rsid w:val="005920EB"/>
    <w:rsid w:val="005C0AC5"/>
    <w:rsid w:val="005D4717"/>
    <w:rsid w:val="005D6A67"/>
    <w:rsid w:val="00606B7F"/>
    <w:rsid w:val="006104F0"/>
    <w:rsid w:val="00616E83"/>
    <w:rsid w:val="00617D2C"/>
    <w:rsid w:val="0066096A"/>
    <w:rsid w:val="00661AB3"/>
    <w:rsid w:val="00662373"/>
    <w:rsid w:val="006765CB"/>
    <w:rsid w:val="00680661"/>
    <w:rsid w:val="006A698F"/>
    <w:rsid w:val="006B3470"/>
    <w:rsid w:val="006B4C11"/>
    <w:rsid w:val="006C1D60"/>
    <w:rsid w:val="007252BC"/>
    <w:rsid w:val="007278AD"/>
    <w:rsid w:val="007336AA"/>
    <w:rsid w:val="00743CF4"/>
    <w:rsid w:val="00745981"/>
    <w:rsid w:val="00756BBF"/>
    <w:rsid w:val="0079077D"/>
    <w:rsid w:val="007A359A"/>
    <w:rsid w:val="007B500E"/>
    <w:rsid w:val="007B7575"/>
    <w:rsid w:val="007C2A8B"/>
    <w:rsid w:val="007D16C8"/>
    <w:rsid w:val="007E2D5F"/>
    <w:rsid w:val="00803041"/>
    <w:rsid w:val="008053A7"/>
    <w:rsid w:val="00806856"/>
    <w:rsid w:val="00812BC0"/>
    <w:rsid w:val="00814897"/>
    <w:rsid w:val="0081575F"/>
    <w:rsid w:val="008349A7"/>
    <w:rsid w:val="0083698C"/>
    <w:rsid w:val="00846B1B"/>
    <w:rsid w:val="008559ED"/>
    <w:rsid w:val="0086372A"/>
    <w:rsid w:val="008656DA"/>
    <w:rsid w:val="008A041B"/>
    <w:rsid w:val="008B1F45"/>
    <w:rsid w:val="008B3CC3"/>
    <w:rsid w:val="008B4D27"/>
    <w:rsid w:val="008C19CF"/>
    <w:rsid w:val="008C2139"/>
    <w:rsid w:val="008C4E31"/>
    <w:rsid w:val="00902188"/>
    <w:rsid w:val="00902EB1"/>
    <w:rsid w:val="00926FC2"/>
    <w:rsid w:val="0092792C"/>
    <w:rsid w:val="0095261E"/>
    <w:rsid w:val="00955D85"/>
    <w:rsid w:val="00966DBD"/>
    <w:rsid w:val="00972EBA"/>
    <w:rsid w:val="009A111C"/>
    <w:rsid w:val="009A7DAD"/>
    <w:rsid w:val="009C0535"/>
    <w:rsid w:val="009C1C70"/>
    <w:rsid w:val="009C4F45"/>
    <w:rsid w:val="009E75AF"/>
    <w:rsid w:val="00A04B12"/>
    <w:rsid w:val="00A058A5"/>
    <w:rsid w:val="00A062B7"/>
    <w:rsid w:val="00A23FB3"/>
    <w:rsid w:val="00A25BD1"/>
    <w:rsid w:val="00A3375B"/>
    <w:rsid w:val="00A57D6A"/>
    <w:rsid w:val="00A62409"/>
    <w:rsid w:val="00A75A76"/>
    <w:rsid w:val="00A76BDF"/>
    <w:rsid w:val="00A76DB3"/>
    <w:rsid w:val="00A82EB4"/>
    <w:rsid w:val="00A93175"/>
    <w:rsid w:val="00AA477C"/>
    <w:rsid w:val="00AA74A0"/>
    <w:rsid w:val="00AA7760"/>
    <w:rsid w:val="00AB12EC"/>
    <w:rsid w:val="00AC6F0B"/>
    <w:rsid w:val="00AD4085"/>
    <w:rsid w:val="00AF00D6"/>
    <w:rsid w:val="00AF6A17"/>
    <w:rsid w:val="00B033ED"/>
    <w:rsid w:val="00B2487D"/>
    <w:rsid w:val="00B4356A"/>
    <w:rsid w:val="00B4778E"/>
    <w:rsid w:val="00B53ECC"/>
    <w:rsid w:val="00B53F48"/>
    <w:rsid w:val="00B5419C"/>
    <w:rsid w:val="00B643D4"/>
    <w:rsid w:val="00B7046A"/>
    <w:rsid w:val="00B97749"/>
    <w:rsid w:val="00BA65F1"/>
    <w:rsid w:val="00B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al="00D118F6"/>
    <w:rsid w:val="00D31CC9"/>
    <w:rsid w:val="00D3430F"/>
    <w:rsid w:val="00D34A65"/>
    <w:rsid w:val="00D37F28"/>
    <w:rsid w:val="00D51963"/>
    <w:rsid w:val="00D52A83"/>
    <w:rsid w:val="00D75969"/>
    <w:rsid w:val="00D93A12"/>
    <w:rsid w:val="00D96971"/>
    <w:rsid w:val="00DB6271"/>
    <w:rsid w:val="00DE00A8"/>
    <w:rsid w:val="00E12C90"/>
    <w:rsid w:val="00E177DB"/>
    <w:rsid w:val="00E23C1A"/>
    <w:rsid w:val="00E35502"/>
    <w:rsid w:val="00E70653"/>
    <w:rsid w:val="00E722D5"/>
    <w:rsid w:val="00EB19D4"/>
    <w:rsid w:val="00EB6CB3"/>
    <w:rsid w:val="00EC2C13"/>
    <w:rsid w:val="00EE07B8"/>
    <w:rsid w:val="00EF0B04"/>
    <w:rsid w:val="00F41ED4"/>
    <w:rsid w:val="00F5686E"/>
    <w:rsid w:val="00F61E25"/>
    <w:rsid w:val="00F85D7B"/>
    <w:rsid w:val="00FA2806"/>
    <w:rsid w:val="00FA2D45"/>
    <w:rsid w:val="00FC3FBE"/>
    <w:rsid w:val="00FC6ACF"/>
    <w:rsid w:val="00FD485E"/>
    <w:rsid w:val="00FF28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45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B3"/>
    <w:pPr>
      <w:spacing w:after="120" w:line="264" w:lineRule="auto"/>
    </w:pPr>
    <w:rPr>
      <w:rFonts w:ascii="Arial" w:hAnsi="Arial" w:cs="Arial"/>
      <w:szCs w:val="24"/>
    </w:rPr>
  </w:style>
  <w:style w:type="paragraph" w:styleId="Heading2">
    <w:name w:val="heading 2"/>
    <w:basedOn w:val="Normal"/>
    <w:next w:val="Normal"/>
    <w:link w:val="Heading2Char"/>
    <w:uiPriority w:val="9"/>
    <w:unhideWhenUsed/>
    <w:qFormat/>
    <w:rsid w:val="009C4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5AF"/>
    <w:pPr>
      <w:keepNext/>
      <w:keepLines/>
      <w:spacing w:before="200" w:after="0" w:line="276" w:lineRule="auto"/>
      <w:outlineLvl w:val="2"/>
    </w:pPr>
    <w:rPr>
      <w:rFonts w:asciiTheme="majorHAnsi" w:eastAsiaTheme="majorEastAsia" w:hAnsiTheme="majorHAnsi" w:cstheme="majorBidi"/>
      <w:b/>
      <w:bCs/>
      <w:color w:val="4F81BD" w:themeColor="accent1"/>
      <w:szCs w:val="22"/>
      <w:lang w:eastAsia="en-US"/>
    </w:rPr>
  </w:style>
  <w:style w:type="paragraph" w:styleId="Heading4">
    <w:name w:val="heading 4"/>
    <w:basedOn w:val="Normal"/>
    <w:next w:val="Normal"/>
    <w:link w:val="Heading4Char"/>
    <w:uiPriority w:val="9"/>
    <w:unhideWhenUsed/>
    <w:qFormat/>
    <w:rsid w:val="002E30F9"/>
    <w:pPr>
      <w:keepNext/>
      <w:keepLines/>
      <w:spacing w:before="200" w:after="0" w:line="276" w:lineRule="auto"/>
      <w:outlineLvl w:val="3"/>
    </w:pPr>
    <w:rPr>
      <w:rFonts w:asciiTheme="majorHAnsi" w:eastAsiaTheme="majorEastAsia" w:hAnsiTheme="majorHAnsi" w:cstheme="majorBidi"/>
      <w:b/>
      <w:bCs/>
      <w:i/>
      <w:i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C87"/>
    <w:pPr>
      <w:tabs>
        <w:tab w:val="center" w:pos="4513"/>
        <w:tab w:val="right" w:pos="9026"/>
      </w:tabs>
      <w:spacing w:after="0"/>
    </w:pPr>
  </w:style>
  <w:style w:type="character" w:customStyle="1" w:styleId="HeaderChar">
    <w:name w:val="Header Char"/>
    <w:basedOn w:val="DefaultParagraphFont"/>
    <w:link w:val="Header"/>
    <w:uiPriority w:val="99"/>
    <w:rsid w:val="002C1C87"/>
  </w:style>
  <w:style w:type="paragraph" w:styleId="Footer">
    <w:name w:val="footer"/>
    <w:basedOn w:val="Normal"/>
    <w:link w:val="FooterChar"/>
    <w:unhideWhenUsed/>
    <w:rsid w:val="002C1C87"/>
    <w:pPr>
      <w:tabs>
        <w:tab w:val="center" w:pos="4513"/>
        <w:tab w:val="right" w:pos="9026"/>
      </w:tabs>
      <w:spacing w:after="0"/>
    </w:pPr>
  </w:style>
  <w:style w:type="character" w:customStyle="1" w:styleId="FooterChar">
    <w:name w:val="Footer Char"/>
    <w:basedOn w:val="DefaultParagraphFont"/>
    <w:link w:val="Footer"/>
    <w:uiPriority w:val="99"/>
    <w:rsid w:val="002C1C87"/>
  </w:style>
  <w:style w:type="paragraph" w:styleId="BalloonText">
    <w:name w:val="Balloon Text"/>
    <w:basedOn w:val="Normal"/>
    <w:link w:val="BalloonTextChar"/>
    <w:uiPriority w:val="99"/>
    <w:semiHidden/>
    <w:unhideWhenUsed/>
    <w:rsid w:val="002C1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87"/>
    <w:rPr>
      <w:rFonts w:ascii="Tahoma" w:hAnsi="Tahoma" w:cs="Tahoma"/>
      <w:sz w:val="16"/>
      <w:szCs w:val="16"/>
    </w:rPr>
  </w:style>
  <w:style w:type="paragraph" w:customStyle="1" w:styleId="CP1">
    <w:name w:val="CP1"/>
    <w:basedOn w:val="Normal"/>
    <w:link w:val="CP1Char"/>
    <w:qFormat/>
    <w:rsid w:val="00E70653"/>
    <w:pPr>
      <w:spacing w:after="0"/>
      <w:jc w:val="center"/>
    </w:pPr>
    <w:rPr>
      <w:rFonts w:ascii="Gill Sans MT" w:hAnsi="Gill Sans MT"/>
      <w:color w:val="000000" w:themeColor="text1"/>
      <w:sz w:val="60"/>
      <w:szCs w:val="60"/>
    </w:rPr>
  </w:style>
  <w:style w:type="paragraph" w:customStyle="1" w:styleId="CP2">
    <w:name w:val="CP2"/>
    <w:basedOn w:val="Normal"/>
    <w:link w:val="CP2Char"/>
    <w:qFormat/>
    <w:rsid w:val="00E70653"/>
    <w:pPr>
      <w:spacing w:after="0"/>
      <w:jc w:val="center"/>
    </w:pPr>
    <w:rPr>
      <w:rFonts w:ascii="Gill Sans MT" w:hAnsi="Gill Sans MT"/>
      <w:color w:val="000000" w:themeColor="text1"/>
      <w:sz w:val="28"/>
      <w:szCs w:val="28"/>
    </w:rPr>
  </w:style>
  <w:style w:type="character" w:customStyle="1" w:styleId="CP1Char">
    <w:name w:val="CP1 Char"/>
    <w:basedOn w:val="DefaultParagraphFont"/>
    <w:link w:val="CP1"/>
    <w:rsid w:val="00E70653"/>
    <w:rPr>
      <w:rFonts w:ascii="Gill Sans MT" w:hAnsi="Gill Sans MT"/>
      <w:color w:val="000000" w:themeColor="text1"/>
      <w:sz w:val="60"/>
      <w:szCs w:val="60"/>
    </w:rPr>
  </w:style>
  <w:style w:type="paragraph" w:customStyle="1" w:styleId="CP3">
    <w:name w:val="CP3"/>
    <w:basedOn w:val="Normal"/>
    <w:link w:val="CP3Char"/>
    <w:qFormat/>
    <w:rsid w:val="00E70653"/>
    <w:pPr>
      <w:spacing w:after="0"/>
      <w:jc w:val="center"/>
    </w:pPr>
    <w:rPr>
      <w:rFonts w:ascii="Gill Sans MT" w:hAnsi="Gill Sans MT"/>
      <w:color w:val="000000" w:themeColor="text1"/>
      <w:sz w:val="20"/>
      <w:szCs w:val="20"/>
    </w:rPr>
  </w:style>
  <w:style w:type="character" w:customStyle="1" w:styleId="CP2Char">
    <w:name w:val="CP2 Char"/>
    <w:basedOn w:val="DefaultParagraphFont"/>
    <w:link w:val="CP2"/>
    <w:rsid w:val="00E70653"/>
    <w:rPr>
      <w:rFonts w:ascii="Gill Sans MT" w:hAnsi="Gill Sans MT"/>
      <w:color w:val="000000" w:themeColor="text1"/>
      <w:sz w:val="28"/>
      <w:szCs w:val="28"/>
    </w:rPr>
  </w:style>
  <w:style w:type="paragraph" w:customStyle="1" w:styleId="Title2">
    <w:name w:val="Title2"/>
    <w:basedOn w:val="Normal"/>
    <w:link w:val="Title2Char"/>
    <w:qFormat/>
    <w:rsid w:val="00E70653"/>
    <w:rPr>
      <w:b/>
      <w:bCs/>
      <w:sz w:val="32"/>
      <w:szCs w:val="28"/>
    </w:rPr>
  </w:style>
  <w:style w:type="character" w:customStyle="1" w:styleId="CP3Char">
    <w:name w:val="CP3 Char"/>
    <w:basedOn w:val="DefaultParagraphFont"/>
    <w:link w:val="CP3"/>
    <w:rsid w:val="00E70653"/>
    <w:rPr>
      <w:rFonts w:ascii="Gill Sans MT" w:hAnsi="Gill Sans MT"/>
      <w:color w:val="000000" w:themeColor="text1"/>
      <w:sz w:val="20"/>
      <w:szCs w:val="20"/>
    </w:rPr>
  </w:style>
  <w:style w:type="paragraph" w:customStyle="1" w:styleId="Heading1">
    <w:name w:val="Heading1"/>
    <w:basedOn w:val="Normal"/>
    <w:link w:val="Heading1Char"/>
    <w:qFormat/>
    <w:rsid w:val="00E70653"/>
    <w:pPr>
      <w:spacing w:before="240"/>
    </w:pPr>
    <w:rPr>
      <w:b/>
      <w:bCs/>
      <w:sz w:val="28"/>
    </w:rPr>
  </w:style>
  <w:style w:type="character" w:customStyle="1" w:styleId="Title2Char">
    <w:name w:val="Title2 Char"/>
    <w:basedOn w:val="DefaultParagraphFont"/>
    <w:link w:val="Title2"/>
    <w:rsid w:val="00E70653"/>
    <w:rPr>
      <w:rFonts w:ascii="Arial" w:hAnsi="Arial" w:cs="Arial"/>
      <w:b/>
      <w:bCs/>
      <w:sz w:val="32"/>
      <w:szCs w:val="28"/>
    </w:rPr>
  </w:style>
  <w:style w:type="paragraph" w:customStyle="1" w:styleId="Heading20">
    <w:name w:val="Heading2"/>
    <w:basedOn w:val="Normal"/>
    <w:link w:val="Heading2Char0"/>
    <w:qFormat/>
    <w:rsid w:val="00E70653"/>
    <w:rPr>
      <w:b/>
      <w:bCs/>
      <w:sz w:val="24"/>
    </w:rPr>
  </w:style>
  <w:style w:type="character" w:customStyle="1" w:styleId="Heading1Char">
    <w:name w:val="Heading1 Char"/>
    <w:basedOn w:val="DefaultParagraphFont"/>
    <w:link w:val="Heading1"/>
    <w:rsid w:val="00E70653"/>
    <w:rPr>
      <w:rFonts w:ascii="Arial" w:hAnsi="Arial" w:cs="Arial"/>
      <w:b/>
      <w:bCs/>
      <w:sz w:val="28"/>
      <w:szCs w:val="24"/>
    </w:rPr>
  </w:style>
  <w:style w:type="paragraph" w:customStyle="1" w:styleId="Ref">
    <w:name w:val="Ref"/>
    <w:basedOn w:val="Normal"/>
    <w:link w:val="RefChar"/>
    <w:qFormat/>
    <w:rsid w:val="00E70653"/>
    <w:pPr>
      <w:jc w:val="right"/>
    </w:pPr>
    <w:rPr>
      <w:rFonts w:ascii="Gill Sans MT" w:hAnsi="Gill Sans MT"/>
      <w:bCs/>
      <w:noProof/>
      <w:szCs w:val="28"/>
      <w:lang w:eastAsia="en-GB"/>
    </w:rPr>
  </w:style>
  <w:style w:type="character" w:customStyle="1" w:styleId="Heading2Char0">
    <w:name w:val="Heading2 Char"/>
    <w:basedOn w:val="DefaultParagraphFont"/>
    <w:link w:val="Heading20"/>
    <w:rsid w:val="00E70653"/>
    <w:rPr>
      <w:rFonts w:ascii="Arial" w:hAnsi="Arial" w:cs="Arial"/>
      <w:b/>
      <w:bCs/>
      <w:sz w:val="24"/>
      <w:szCs w:val="24"/>
    </w:rPr>
  </w:style>
  <w:style w:type="paragraph" w:customStyle="1" w:styleId="Heading30">
    <w:name w:val="Heading3"/>
    <w:basedOn w:val="Heading20"/>
    <w:link w:val="Heading3Char0"/>
    <w:qFormat/>
    <w:rsid w:val="00E70653"/>
    <w:rPr>
      <w:sz w:val="22"/>
    </w:rPr>
  </w:style>
  <w:style w:type="character" w:customStyle="1" w:styleId="RefChar">
    <w:name w:val="Ref Char"/>
    <w:basedOn w:val="DefaultParagraphFont"/>
    <w:link w:val="Ref"/>
    <w:rsid w:val="00E70653"/>
    <w:rPr>
      <w:rFonts w:ascii="Gill Sans MT" w:hAnsi="Gill Sans MT" w:cs="Arial"/>
      <w:bCs/>
      <w:noProof/>
      <w:szCs w:val="28"/>
      <w:lang w:eastAsia="en-GB"/>
    </w:rPr>
  </w:style>
  <w:style w:type="character" w:customStyle="1" w:styleId="Heading3Char0">
    <w:name w:val="Heading3 Char"/>
    <w:basedOn w:val="Heading2Char0"/>
    <w:link w:val="Heading30"/>
    <w:rsid w:val="00E70653"/>
    <w:rPr>
      <w:rFonts w:ascii="Arial" w:hAnsi="Arial" w:cs="Arial"/>
      <w:b/>
      <w:bCs/>
      <w:sz w:val="24"/>
      <w:szCs w:val="24"/>
    </w:rPr>
  </w:style>
  <w:style w:type="paragraph" w:styleId="ListParagraph">
    <w:name w:val="List Paragraph"/>
    <w:basedOn w:val="Normal"/>
    <w:uiPriority w:val="34"/>
    <w:qFormat/>
    <w:rsid w:val="00EC2C13"/>
    <w:pPr>
      <w:numPr>
        <w:numId w:val="1"/>
      </w:numPr>
      <w:ind w:left="709" w:hanging="283"/>
      <w:contextualSpacing/>
    </w:pPr>
  </w:style>
  <w:style w:type="paragraph" w:styleId="BodyText">
    <w:name w:val="Body Text"/>
    <w:basedOn w:val="Normal"/>
    <w:link w:val="BodyTextChar"/>
    <w:rsid w:val="009C4F45"/>
    <w:pPr>
      <w:spacing w:after="0" w:line="240" w:lineRule="auto"/>
    </w:pPr>
    <w:rPr>
      <w:rFonts w:ascii="Times New Roman" w:eastAsia="Times New Roman" w:hAnsi="Times New Roman" w:cs="Times New Roman"/>
      <w:b/>
      <w:sz w:val="20"/>
      <w:szCs w:val="20"/>
      <w:lang w:eastAsia="en-US"/>
    </w:rPr>
  </w:style>
  <w:style w:type="character" w:customStyle="1" w:styleId="BodyTextChar">
    <w:name w:val="Body Text Char"/>
    <w:basedOn w:val="DefaultParagraphFont"/>
    <w:link w:val="BodyText"/>
    <w:rsid w:val="009C4F45"/>
    <w:rPr>
      <w:rFonts w:ascii="Times New Roman" w:eastAsia="Times New Roman" w:hAnsi="Times New Roman" w:cs="Times New Roman"/>
      <w:b/>
      <w:sz w:val="20"/>
      <w:szCs w:val="20"/>
      <w:lang w:eastAsia="en-US"/>
    </w:rPr>
  </w:style>
  <w:style w:type="character" w:customStyle="1" w:styleId="Heading2Char">
    <w:name w:val="Heading 2 Char"/>
    <w:basedOn w:val="DefaultParagraphFont"/>
    <w:link w:val="Heading2"/>
    <w:uiPriority w:val="9"/>
    <w:rsid w:val="009C4F4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D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75AF"/>
    <w:rPr>
      <w:rFonts w:asciiTheme="majorHAnsi" w:eastAsiaTheme="majorEastAsia" w:hAnsiTheme="majorHAnsi" w:cstheme="majorBidi"/>
      <w:b/>
      <w:bCs/>
      <w:color w:val="4F81BD" w:themeColor="accent1"/>
      <w:lang w:eastAsia="en-US"/>
    </w:rPr>
  </w:style>
  <w:style w:type="table" w:customStyle="1" w:styleId="TableGrid1">
    <w:name w:val="Table Grid1"/>
    <w:basedOn w:val="TableNormal"/>
    <w:next w:val="TableGrid"/>
    <w:uiPriority w:val="59"/>
    <w:rsid w:val="002A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3D4"/>
    <w:rPr>
      <w:color w:val="0000FF" w:themeColor="hyperlink"/>
      <w:u w:val="single"/>
    </w:rPr>
  </w:style>
  <w:style w:type="character" w:customStyle="1" w:styleId="Heading4Char">
    <w:name w:val="Heading 4 Char"/>
    <w:basedOn w:val="DefaultParagraphFont"/>
    <w:link w:val="Heading4"/>
    <w:uiPriority w:val="9"/>
    <w:rsid w:val="002E30F9"/>
    <w:rPr>
      <w:rFonts w:asciiTheme="majorHAnsi" w:eastAsiaTheme="majorEastAsia" w:hAnsiTheme="majorHAnsi" w:cstheme="majorBidi"/>
      <w:b/>
      <w:bCs/>
      <w:i/>
      <w:iCs/>
      <w:color w:val="4F81BD" w:themeColor="accent1"/>
      <w:lang w:eastAsia="en-US"/>
    </w:rPr>
  </w:style>
  <w:style w:type="character" w:styleId="FollowedHyperlink">
    <w:name w:val="FollowedHyperlink"/>
    <w:basedOn w:val="DefaultParagraphFont"/>
    <w:uiPriority w:val="99"/>
    <w:semiHidden/>
    <w:unhideWhenUsed/>
    <w:rsid w:val="00174F23"/>
    <w:rPr>
      <w:color w:val="800080" w:themeColor="followedHyperlink"/>
      <w:u w:val="single"/>
    </w:rPr>
  </w:style>
  <w:style w:type="paragraph" w:styleId="NormalWeb">
    <w:name w:val="Normal (Web)"/>
    <w:basedOn w:val="Normal"/>
    <w:uiPriority w:val="99"/>
    <w:semiHidden/>
    <w:unhideWhenUsed/>
    <w:rsid w:val="00485EE9"/>
    <w:rPr>
      <w:rFonts w:ascii="Times New Roman" w:hAnsi="Times New Roman" w:cs="Times New Roman"/>
      <w:sz w:val="24"/>
    </w:rPr>
  </w:style>
  <w:style w:type="character" w:styleId="CommentReference">
    <w:name w:val="annotation reference"/>
    <w:basedOn w:val="DefaultParagraphFont"/>
    <w:uiPriority w:val="99"/>
    <w:semiHidden/>
    <w:unhideWhenUsed/>
    <w:rsid w:val="00AA477C"/>
    <w:rPr>
      <w:sz w:val="16"/>
      <w:szCs w:val="16"/>
    </w:rPr>
  </w:style>
  <w:style w:type="paragraph" w:styleId="CommentText">
    <w:name w:val="annotation text"/>
    <w:basedOn w:val="Normal"/>
    <w:link w:val="CommentTextChar"/>
    <w:uiPriority w:val="99"/>
    <w:semiHidden/>
    <w:unhideWhenUsed/>
    <w:rsid w:val="00AA477C"/>
    <w:pPr>
      <w:spacing w:line="240" w:lineRule="auto"/>
    </w:pPr>
    <w:rPr>
      <w:sz w:val="20"/>
      <w:szCs w:val="20"/>
    </w:rPr>
  </w:style>
  <w:style w:type="character" w:customStyle="1" w:styleId="CommentTextChar">
    <w:name w:val="Comment Text Char"/>
    <w:basedOn w:val="DefaultParagraphFont"/>
    <w:link w:val="CommentText"/>
    <w:uiPriority w:val="99"/>
    <w:semiHidden/>
    <w:rsid w:val="00AA477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A477C"/>
    <w:rPr>
      <w:b/>
      <w:bCs/>
    </w:rPr>
  </w:style>
  <w:style w:type="character" w:customStyle="1" w:styleId="CommentSubjectChar">
    <w:name w:val="Comment Subject Char"/>
    <w:basedOn w:val="CommentTextChar"/>
    <w:link w:val="CommentSubject"/>
    <w:uiPriority w:val="99"/>
    <w:semiHidden/>
    <w:rsid w:val="00AA477C"/>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B3"/>
    <w:pPr>
      <w:spacing w:after="120" w:line="264" w:lineRule="auto"/>
    </w:pPr>
    <w:rPr>
      <w:rFonts w:ascii="Arial" w:hAnsi="Arial" w:cs="Arial"/>
      <w:szCs w:val="24"/>
    </w:rPr>
  </w:style>
  <w:style w:type="paragraph" w:styleId="Heading2">
    <w:name w:val="heading 2"/>
    <w:basedOn w:val="Normal"/>
    <w:next w:val="Normal"/>
    <w:link w:val="Heading2Char"/>
    <w:uiPriority w:val="9"/>
    <w:unhideWhenUsed/>
    <w:qFormat/>
    <w:rsid w:val="009C4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5AF"/>
    <w:pPr>
      <w:keepNext/>
      <w:keepLines/>
      <w:spacing w:before="200" w:after="0" w:line="276" w:lineRule="auto"/>
      <w:outlineLvl w:val="2"/>
    </w:pPr>
    <w:rPr>
      <w:rFonts w:asciiTheme="majorHAnsi" w:eastAsiaTheme="majorEastAsia" w:hAnsiTheme="majorHAnsi" w:cstheme="majorBidi"/>
      <w:b/>
      <w:bCs/>
      <w:color w:val="4F81BD" w:themeColor="accent1"/>
      <w:szCs w:val="22"/>
      <w:lang w:eastAsia="en-US"/>
    </w:rPr>
  </w:style>
  <w:style w:type="paragraph" w:styleId="Heading4">
    <w:name w:val="heading 4"/>
    <w:basedOn w:val="Normal"/>
    <w:next w:val="Normal"/>
    <w:link w:val="Heading4Char"/>
    <w:uiPriority w:val="9"/>
    <w:unhideWhenUsed/>
    <w:qFormat/>
    <w:rsid w:val="002E30F9"/>
    <w:pPr>
      <w:keepNext/>
      <w:keepLines/>
      <w:spacing w:before="200" w:after="0" w:line="276" w:lineRule="auto"/>
      <w:outlineLvl w:val="3"/>
    </w:pPr>
    <w:rPr>
      <w:rFonts w:asciiTheme="majorHAnsi" w:eastAsiaTheme="majorEastAsia" w:hAnsiTheme="majorHAnsi" w:cstheme="majorBidi"/>
      <w:b/>
      <w:bCs/>
      <w:i/>
      <w:i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C87"/>
    <w:pPr>
      <w:tabs>
        <w:tab w:val="center" w:pos="4513"/>
        <w:tab w:val="right" w:pos="9026"/>
      </w:tabs>
      <w:spacing w:after="0"/>
    </w:pPr>
  </w:style>
  <w:style w:type="character" w:customStyle="1" w:styleId="HeaderChar">
    <w:name w:val="Header Char"/>
    <w:basedOn w:val="DefaultParagraphFont"/>
    <w:link w:val="Header"/>
    <w:uiPriority w:val="99"/>
    <w:rsid w:val="002C1C87"/>
  </w:style>
  <w:style w:type="paragraph" w:styleId="Footer">
    <w:name w:val="footer"/>
    <w:basedOn w:val="Normal"/>
    <w:link w:val="FooterChar"/>
    <w:unhideWhenUsed/>
    <w:rsid w:val="002C1C87"/>
    <w:pPr>
      <w:tabs>
        <w:tab w:val="center" w:pos="4513"/>
        <w:tab w:val="right" w:pos="9026"/>
      </w:tabs>
      <w:spacing w:after="0"/>
    </w:pPr>
  </w:style>
  <w:style w:type="character" w:customStyle="1" w:styleId="FooterChar">
    <w:name w:val="Footer Char"/>
    <w:basedOn w:val="DefaultParagraphFont"/>
    <w:link w:val="Footer"/>
    <w:uiPriority w:val="99"/>
    <w:rsid w:val="002C1C87"/>
  </w:style>
  <w:style w:type="paragraph" w:styleId="BalloonText">
    <w:name w:val="Balloon Text"/>
    <w:basedOn w:val="Normal"/>
    <w:link w:val="BalloonTextChar"/>
    <w:uiPriority w:val="99"/>
    <w:semiHidden/>
    <w:unhideWhenUsed/>
    <w:rsid w:val="002C1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87"/>
    <w:rPr>
      <w:rFonts w:ascii="Tahoma" w:hAnsi="Tahoma" w:cs="Tahoma"/>
      <w:sz w:val="16"/>
      <w:szCs w:val="16"/>
    </w:rPr>
  </w:style>
  <w:style w:type="paragraph" w:customStyle="1" w:styleId="CP1">
    <w:name w:val="CP1"/>
    <w:basedOn w:val="Normal"/>
    <w:link w:val="CP1Char"/>
    <w:qFormat/>
    <w:rsid w:val="00E70653"/>
    <w:pPr>
      <w:spacing w:after="0"/>
      <w:jc w:val="center"/>
    </w:pPr>
    <w:rPr>
      <w:rFonts w:ascii="Gill Sans MT" w:hAnsi="Gill Sans MT"/>
      <w:color w:val="000000" w:themeColor="text1"/>
      <w:sz w:val="60"/>
      <w:szCs w:val="60"/>
    </w:rPr>
  </w:style>
  <w:style w:type="paragraph" w:customStyle="1" w:styleId="CP2">
    <w:name w:val="CP2"/>
    <w:basedOn w:val="Normal"/>
    <w:link w:val="CP2Char"/>
    <w:qFormat/>
    <w:rsid w:val="00E70653"/>
    <w:pPr>
      <w:spacing w:after="0"/>
      <w:jc w:val="center"/>
    </w:pPr>
    <w:rPr>
      <w:rFonts w:ascii="Gill Sans MT" w:hAnsi="Gill Sans MT"/>
      <w:color w:val="000000" w:themeColor="text1"/>
      <w:sz w:val="28"/>
      <w:szCs w:val="28"/>
    </w:rPr>
  </w:style>
  <w:style w:type="character" w:customStyle="1" w:styleId="CP1Char">
    <w:name w:val="CP1 Char"/>
    <w:basedOn w:val="DefaultParagraphFont"/>
    <w:link w:val="CP1"/>
    <w:rsid w:val="00E70653"/>
    <w:rPr>
      <w:rFonts w:ascii="Gill Sans MT" w:hAnsi="Gill Sans MT"/>
      <w:color w:val="000000" w:themeColor="text1"/>
      <w:sz w:val="60"/>
      <w:szCs w:val="60"/>
    </w:rPr>
  </w:style>
  <w:style w:type="paragraph" w:customStyle="1" w:styleId="CP3">
    <w:name w:val="CP3"/>
    <w:basedOn w:val="Normal"/>
    <w:link w:val="CP3Char"/>
    <w:qFormat/>
    <w:rsid w:val="00E70653"/>
    <w:pPr>
      <w:spacing w:after="0"/>
      <w:jc w:val="center"/>
    </w:pPr>
    <w:rPr>
      <w:rFonts w:ascii="Gill Sans MT" w:hAnsi="Gill Sans MT"/>
      <w:color w:val="000000" w:themeColor="text1"/>
      <w:sz w:val="20"/>
      <w:szCs w:val="20"/>
    </w:rPr>
  </w:style>
  <w:style w:type="character" w:customStyle="1" w:styleId="CP2Char">
    <w:name w:val="CP2 Char"/>
    <w:basedOn w:val="DefaultParagraphFont"/>
    <w:link w:val="CP2"/>
    <w:rsid w:val="00E70653"/>
    <w:rPr>
      <w:rFonts w:ascii="Gill Sans MT" w:hAnsi="Gill Sans MT"/>
      <w:color w:val="000000" w:themeColor="text1"/>
      <w:sz w:val="28"/>
      <w:szCs w:val="28"/>
    </w:rPr>
  </w:style>
  <w:style w:type="paragraph" w:customStyle="1" w:styleId="Title2">
    <w:name w:val="Title2"/>
    <w:basedOn w:val="Normal"/>
    <w:link w:val="Title2Char"/>
    <w:qFormat/>
    <w:rsid w:val="00E70653"/>
    <w:rPr>
      <w:b/>
      <w:bCs/>
      <w:sz w:val="32"/>
      <w:szCs w:val="28"/>
    </w:rPr>
  </w:style>
  <w:style w:type="character" w:customStyle="1" w:styleId="CP3Char">
    <w:name w:val="CP3 Char"/>
    <w:basedOn w:val="DefaultParagraphFont"/>
    <w:link w:val="CP3"/>
    <w:rsid w:val="00E70653"/>
    <w:rPr>
      <w:rFonts w:ascii="Gill Sans MT" w:hAnsi="Gill Sans MT"/>
      <w:color w:val="000000" w:themeColor="text1"/>
      <w:sz w:val="20"/>
      <w:szCs w:val="20"/>
    </w:rPr>
  </w:style>
  <w:style w:type="paragraph" w:customStyle="1" w:styleId="Heading1">
    <w:name w:val="Heading1"/>
    <w:basedOn w:val="Normal"/>
    <w:link w:val="Heading1Char"/>
    <w:qFormat/>
    <w:rsid w:val="00E70653"/>
    <w:pPr>
      <w:spacing w:before="240"/>
    </w:pPr>
    <w:rPr>
      <w:b/>
      <w:bCs/>
      <w:sz w:val="28"/>
    </w:rPr>
  </w:style>
  <w:style w:type="character" w:customStyle="1" w:styleId="Title2Char">
    <w:name w:val="Title2 Char"/>
    <w:basedOn w:val="DefaultParagraphFont"/>
    <w:link w:val="Title2"/>
    <w:rsid w:val="00E70653"/>
    <w:rPr>
      <w:rFonts w:ascii="Arial" w:hAnsi="Arial" w:cs="Arial"/>
      <w:b/>
      <w:bCs/>
      <w:sz w:val="32"/>
      <w:szCs w:val="28"/>
    </w:rPr>
  </w:style>
  <w:style w:type="paragraph" w:customStyle="1" w:styleId="Heading20">
    <w:name w:val="Heading2"/>
    <w:basedOn w:val="Normal"/>
    <w:link w:val="Heading2Char0"/>
    <w:qFormat/>
    <w:rsid w:val="00E70653"/>
    <w:rPr>
      <w:b/>
      <w:bCs/>
      <w:sz w:val="24"/>
    </w:rPr>
  </w:style>
  <w:style w:type="character" w:customStyle="1" w:styleId="Heading1Char">
    <w:name w:val="Heading1 Char"/>
    <w:basedOn w:val="DefaultParagraphFont"/>
    <w:link w:val="Heading1"/>
    <w:rsid w:val="00E70653"/>
    <w:rPr>
      <w:rFonts w:ascii="Arial" w:hAnsi="Arial" w:cs="Arial"/>
      <w:b/>
      <w:bCs/>
      <w:sz w:val="28"/>
      <w:szCs w:val="24"/>
    </w:rPr>
  </w:style>
  <w:style w:type="paragraph" w:customStyle="1" w:styleId="Ref">
    <w:name w:val="Ref"/>
    <w:basedOn w:val="Normal"/>
    <w:link w:val="RefChar"/>
    <w:qFormat/>
    <w:rsid w:val="00E70653"/>
    <w:pPr>
      <w:jc w:val="right"/>
    </w:pPr>
    <w:rPr>
      <w:rFonts w:ascii="Gill Sans MT" w:hAnsi="Gill Sans MT"/>
      <w:bCs/>
      <w:noProof/>
      <w:szCs w:val="28"/>
      <w:lang w:eastAsia="en-GB"/>
    </w:rPr>
  </w:style>
  <w:style w:type="character" w:customStyle="1" w:styleId="Heading2Char0">
    <w:name w:val="Heading2 Char"/>
    <w:basedOn w:val="DefaultParagraphFont"/>
    <w:link w:val="Heading20"/>
    <w:rsid w:val="00E70653"/>
    <w:rPr>
      <w:rFonts w:ascii="Arial" w:hAnsi="Arial" w:cs="Arial"/>
      <w:b/>
      <w:bCs/>
      <w:sz w:val="24"/>
      <w:szCs w:val="24"/>
    </w:rPr>
  </w:style>
  <w:style w:type="paragraph" w:customStyle="1" w:styleId="Heading30">
    <w:name w:val="Heading3"/>
    <w:basedOn w:val="Heading20"/>
    <w:link w:val="Heading3Char0"/>
    <w:qFormat/>
    <w:rsid w:val="00E70653"/>
    <w:rPr>
      <w:sz w:val="22"/>
    </w:rPr>
  </w:style>
  <w:style w:type="character" w:customStyle="1" w:styleId="RefChar">
    <w:name w:val="Ref Char"/>
    <w:basedOn w:val="DefaultParagraphFont"/>
    <w:link w:val="Ref"/>
    <w:rsid w:val="00E70653"/>
    <w:rPr>
      <w:rFonts w:ascii="Gill Sans MT" w:hAnsi="Gill Sans MT" w:cs="Arial"/>
      <w:bCs/>
      <w:noProof/>
      <w:szCs w:val="28"/>
      <w:lang w:eastAsia="en-GB"/>
    </w:rPr>
  </w:style>
  <w:style w:type="character" w:customStyle="1" w:styleId="Heading3Char0">
    <w:name w:val="Heading3 Char"/>
    <w:basedOn w:val="Heading2Char0"/>
    <w:link w:val="Heading30"/>
    <w:rsid w:val="00E70653"/>
    <w:rPr>
      <w:rFonts w:ascii="Arial" w:hAnsi="Arial" w:cs="Arial"/>
      <w:b/>
      <w:bCs/>
      <w:sz w:val="24"/>
      <w:szCs w:val="24"/>
    </w:rPr>
  </w:style>
  <w:style w:type="paragraph" w:styleId="ListParagraph">
    <w:name w:val="List Paragraph"/>
    <w:basedOn w:val="Normal"/>
    <w:uiPriority w:val="34"/>
    <w:qFormat/>
    <w:rsid w:val="00EC2C13"/>
    <w:pPr>
      <w:numPr>
        <w:numId w:val="1"/>
      </w:numPr>
      <w:ind w:left="709" w:hanging="283"/>
      <w:contextualSpacing/>
    </w:pPr>
  </w:style>
  <w:style w:type="paragraph" w:styleId="BodyText">
    <w:name w:val="Body Text"/>
    <w:basedOn w:val="Normal"/>
    <w:link w:val="BodyTextChar"/>
    <w:rsid w:val="009C4F45"/>
    <w:pPr>
      <w:spacing w:after="0" w:line="240" w:lineRule="auto"/>
    </w:pPr>
    <w:rPr>
      <w:rFonts w:ascii="Times New Roman" w:eastAsia="Times New Roman" w:hAnsi="Times New Roman" w:cs="Times New Roman"/>
      <w:b/>
      <w:sz w:val="20"/>
      <w:szCs w:val="20"/>
      <w:lang w:eastAsia="en-US"/>
    </w:rPr>
  </w:style>
  <w:style w:type="character" w:customStyle="1" w:styleId="BodyTextChar">
    <w:name w:val="Body Text Char"/>
    <w:basedOn w:val="DefaultParagraphFont"/>
    <w:link w:val="BodyText"/>
    <w:rsid w:val="009C4F45"/>
    <w:rPr>
      <w:rFonts w:ascii="Times New Roman" w:eastAsia="Times New Roman" w:hAnsi="Times New Roman" w:cs="Times New Roman"/>
      <w:b/>
      <w:sz w:val="20"/>
      <w:szCs w:val="20"/>
      <w:lang w:eastAsia="en-US"/>
    </w:rPr>
  </w:style>
  <w:style w:type="character" w:customStyle="1" w:styleId="Heading2Char">
    <w:name w:val="Heading 2 Char"/>
    <w:basedOn w:val="DefaultParagraphFont"/>
    <w:link w:val="Heading2"/>
    <w:uiPriority w:val="9"/>
    <w:rsid w:val="009C4F4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D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75AF"/>
    <w:rPr>
      <w:rFonts w:asciiTheme="majorHAnsi" w:eastAsiaTheme="majorEastAsia" w:hAnsiTheme="majorHAnsi" w:cstheme="majorBidi"/>
      <w:b/>
      <w:bCs/>
      <w:color w:val="4F81BD" w:themeColor="accent1"/>
      <w:lang w:eastAsia="en-US"/>
    </w:rPr>
  </w:style>
  <w:style w:type="table" w:customStyle="1" w:styleId="TableGrid1">
    <w:name w:val="Table Grid1"/>
    <w:basedOn w:val="TableNormal"/>
    <w:next w:val="TableGrid"/>
    <w:uiPriority w:val="59"/>
    <w:rsid w:val="002A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3D4"/>
    <w:rPr>
      <w:color w:val="0000FF" w:themeColor="hyperlink"/>
      <w:u w:val="single"/>
    </w:rPr>
  </w:style>
  <w:style w:type="character" w:customStyle="1" w:styleId="Heading4Char">
    <w:name w:val="Heading 4 Char"/>
    <w:basedOn w:val="DefaultParagraphFont"/>
    <w:link w:val="Heading4"/>
    <w:uiPriority w:val="9"/>
    <w:rsid w:val="002E30F9"/>
    <w:rPr>
      <w:rFonts w:asciiTheme="majorHAnsi" w:eastAsiaTheme="majorEastAsia" w:hAnsiTheme="majorHAnsi" w:cstheme="majorBidi"/>
      <w:b/>
      <w:bCs/>
      <w:i/>
      <w:iCs/>
      <w:color w:val="4F81BD" w:themeColor="accent1"/>
      <w:lang w:eastAsia="en-US"/>
    </w:rPr>
  </w:style>
  <w:style w:type="character" w:styleId="FollowedHyperlink">
    <w:name w:val="FollowedHyperlink"/>
    <w:basedOn w:val="DefaultParagraphFont"/>
    <w:uiPriority w:val="99"/>
    <w:semiHidden/>
    <w:unhideWhenUsed/>
    <w:rsid w:val="00174F23"/>
    <w:rPr>
      <w:color w:val="800080" w:themeColor="followedHyperlink"/>
      <w:u w:val="single"/>
    </w:rPr>
  </w:style>
  <w:style w:type="paragraph" w:styleId="NormalWeb">
    <w:name w:val="Normal (Web)"/>
    <w:basedOn w:val="Normal"/>
    <w:uiPriority w:val="99"/>
    <w:semiHidden/>
    <w:unhideWhenUsed/>
    <w:rsid w:val="00485EE9"/>
    <w:rPr>
      <w:rFonts w:ascii="Times New Roman" w:hAnsi="Times New Roman" w:cs="Times New Roman"/>
      <w:sz w:val="24"/>
    </w:rPr>
  </w:style>
  <w:style w:type="character" w:styleId="CommentReference">
    <w:name w:val="annotation reference"/>
    <w:basedOn w:val="DefaultParagraphFont"/>
    <w:uiPriority w:val="99"/>
    <w:semiHidden/>
    <w:unhideWhenUsed/>
    <w:rsid w:val="00AA477C"/>
    <w:rPr>
      <w:sz w:val="16"/>
      <w:szCs w:val="16"/>
    </w:rPr>
  </w:style>
  <w:style w:type="paragraph" w:styleId="CommentText">
    <w:name w:val="annotation text"/>
    <w:basedOn w:val="Normal"/>
    <w:link w:val="CommentTextChar"/>
    <w:uiPriority w:val="99"/>
    <w:semiHidden/>
    <w:unhideWhenUsed/>
    <w:rsid w:val="00AA477C"/>
    <w:pPr>
      <w:spacing w:line="240" w:lineRule="auto"/>
    </w:pPr>
    <w:rPr>
      <w:sz w:val="20"/>
      <w:szCs w:val="20"/>
    </w:rPr>
  </w:style>
  <w:style w:type="character" w:customStyle="1" w:styleId="CommentTextChar">
    <w:name w:val="Comment Text Char"/>
    <w:basedOn w:val="DefaultParagraphFont"/>
    <w:link w:val="CommentText"/>
    <w:uiPriority w:val="99"/>
    <w:semiHidden/>
    <w:rsid w:val="00AA477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A477C"/>
    <w:rPr>
      <w:b/>
      <w:bCs/>
    </w:rPr>
  </w:style>
  <w:style w:type="character" w:customStyle="1" w:styleId="CommentSubjectChar">
    <w:name w:val="Comment Subject Char"/>
    <w:basedOn w:val="CommentTextChar"/>
    <w:link w:val="CommentSubject"/>
    <w:uiPriority w:val="99"/>
    <w:semiHidden/>
    <w:rsid w:val="00AA477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6136">
      <w:bodyDiv w:val="1"/>
      <w:marLeft w:val="0"/>
      <w:marRight w:val="0"/>
      <w:marTop w:val="0"/>
      <w:marBottom w:val="0"/>
      <w:divBdr>
        <w:top w:val="none" w:sz="0" w:space="0" w:color="auto"/>
        <w:left w:val="none" w:sz="0" w:space="0" w:color="auto"/>
        <w:bottom w:val="none" w:sz="0" w:space="0" w:color="auto"/>
        <w:right w:val="none" w:sz="0" w:space="0" w:color="auto"/>
      </w:divBdr>
      <w:divsChild>
        <w:div w:id="1444612841">
          <w:marLeft w:val="576"/>
          <w:marRight w:val="0"/>
          <w:marTop w:val="80"/>
          <w:marBottom w:val="0"/>
          <w:divBdr>
            <w:top w:val="none" w:sz="0" w:space="0" w:color="auto"/>
            <w:left w:val="none" w:sz="0" w:space="0" w:color="auto"/>
            <w:bottom w:val="none" w:sz="0" w:space="0" w:color="auto"/>
            <w:right w:val="none" w:sz="0" w:space="0" w:color="auto"/>
          </w:divBdr>
        </w:div>
      </w:divsChild>
    </w:div>
    <w:div w:id="105346815">
      <w:bodyDiv w:val="1"/>
      <w:marLeft w:val="0"/>
      <w:marRight w:val="0"/>
      <w:marTop w:val="0"/>
      <w:marBottom w:val="0"/>
      <w:divBdr>
        <w:top w:val="none" w:sz="0" w:space="0" w:color="auto"/>
        <w:left w:val="none" w:sz="0" w:space="0" w:color="auto"/>
        <w:bottom w:val="none" w:sz="0" w:space="0" w:color="auto"/>
        <w:right w:val="none" w:sz="0" w:space="0" w:color="auto"/>
      </w:divBdr>
      <w:divsChild>
        <w:div w:id="386074354">
          <w:marLeft w:val="461"/>
          <w:marRight w:val="0"/>
          <w:marTop w:val="230"/>
          <w:marBottom w:val="0"/>
          <w:divBdr>
            <w:top w:val="none" w:sz="0" w:space="0" w:color="auto"/>
            <w:left w:val="none" w:sz="0" w:space="0" w:color="auto"/>
            <w:bottom w:val="none" w:sz="0" w:space="0" w:color="auto"/>
            <w:right w:val="none" w:sz="0" w:space="0" w:color="auto"/>
          </w:divBdr>
        </w:div>
        <w:div w:id="84304381">
          <w:marLeft w:val="720"/>
          <w:marRight w:val="0"/>
          <w:marTop w:val="230"/>
          <w:marBottom w:val="0"/>
          <w:divBdr>
            <w:top w:val="none" w:sz="0" w:space="0" w:color="auto"/>
            <w:left w:val="none" w:sz="0" w:space="0" w:color="auto"/>
            <w:bottom w:val="none" w:sz="0" w:space="0" w:color="auto"/>
            <w:right w:val="none" w:sz="0" w:space="0" w:color="auto"/>
          </w:divBdr>
        </w:div>
        <w:div w:id="525605873">
          <w:marLeft w:val="720"/>
          <w:marRight w:val="0"/>
          <w:marTop w:val="230"/>
          <w:marBottom w:val="0"/>
          <w:divBdr>
            <w:top w:val="none" w:sz="0" w:space="0" w:color="auto"/>
            <w:left w:val="none" w:sz="0" w:space="0" w:color="auto"/>
            <w:bottom w:val="none" w:sz="0" w:space="0" w:color="auto"/>
            <w:right w:val="none" w:sz="0" w:space="0" w:color="auto"/>
          </w:divBdr>
        </w:div>
      </w:divsChild>
    </w:div>
    <w:div w:id="1229071712">
      <w:bodyDiv w:val="1"/>
      <w:marLeft w:val="0"/>
      <w:marRight w:val="0"/>
      <w:marTop w:val="0"/>
      <w:marBottom w:val="0"/>
      <w:divBdr>
        <w:top w:val="none" w:sz="0" w:space="0" w:color="auto"/>
        <w:left w:val="none" w:sz="0" w:space="0" w:color="auto"/>
        <w:bottom w:val="none" w:sz="0" w:space="0" w:color="auto"/>
        <w:right w:val="none" w:sz="0" w:space="0" w:color="auto"/>
      </w:divBdr>
    </w:div>
    <w:div w:id="1529177859">
      <w:bodyDiv w:val="1"/>
      <w:marLeft w:val="0"/>
      <w:marRight w:val="0"/>
      <w:marTop w:val="0"/>
      <w:marBottom w:val="0"/>
      <w:divBdr>
        <w:top w:val="none" w:sz="0" w:space="0" w:color="auto"/>
        <w:left w:val="none" w:sz="0" w:space="0" w:color="auto"/>
        <w:bottom w:val="none" w:sz="0" w:space="0" w:color="auto"/>
        <w:right w:val="none" w:sz="0" w:space="0" w:color="auto"/>
      </w:divBdr>
    </w:div>
    <w:div w:id="19778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8.png"/><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2.pn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5.bin"/><Relationship Id="rId28"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oleObject" Target="embeddings/oleObject4.bin"/><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statstutor.ac.uk" TargetMode="External"/><Relationship Id="rId1" Type="http://schemas.openxmlformats.org/officeDocument/2006/relationships/image" Target="media/image13.wmf"/></Relationships>
</file>

<file path=word/_rels/header3.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png"/><Relationship Id="rId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B52851A9E14766B6E8539CF0C0D5C3"/>
        <w:category>
          <w:name w:val="General"/>
          <w:gallery w:val="placeholder"/>
        </w:category>
        <w:types>
          <w:type w:val="bbPlcHdr"/>
        </w:types>
        <w:behaviors>
          <w:behavior w:val="content"/>
        </w:behaviors>
        <w:guid w:val="{68B7E194-957B-4B9E-B763-6E0EFED5CCC1}"/>
      </w:docPartPr>
      <w:docPartBody>
        <w:p w:rsidR="00CE2D77" w:rsidRDefault="008C6F67" w:rsidP="008C6F67">
          <w:pPr>
            <w:pStyle w:val="2AB52851A9E14766B6E8539CF0C0D5C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67"/>
    <w:rsid w:val="000415BA"/>
    <w:rsid w:val="00137B54"/>
    <w:rsid w:val="00261F91"/>
    <w:rsid w:val="0051796D"/>
    <w:rsid w:val="00662145"/>
    <w:rsid w:val="006731AC"/>
    <w:rsid w:val="008C6F67"/>
    <w:rsid w:val="00C26658"/>
    <w:rsid w:val="00CE2D77"/>
    <w:rsid w:val="00F431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B52851A9E14766B6E8539CF0C0D5C3">
    <w:name w:val="2AB52851A9E14766B6E8539CF0C0D5C3"/>
    <w:rsid w:val="008C6F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B52851A9E14766B6E8539CF0C0D5C3">
    <w:name w:val="2AB52851A9E14766B6E8539CF0C0D5C3"/>
    <w:rsid w:val="008C6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Simple linear regression in Jamovi</vt:lpstr>
    </vt:vector>
  </TitlesOfParts>
  <Company>Loughborough University</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linear regression in Jamovi</dc:title>
  <dc:creator>Janette Matthews</dc:creator>
  <cp:lastModifiedBy>Ellen Marshall</cp:lastModifiedBy>
  <cp:revision>2</cp:revision>
  <cp:lastPrinted>2017-04-20T12:29:00Z</cp:lastPrinted>
  <dcterms:created xsi:type="dcterms:W3CDTF">2020-03-24T06:31:00Z</dcterms:created>
  <dcterms:modified xsi:type="dcterms:W3CDTF">2020-03-24T06:31:00Z</dcterms:modified>
</cp:coreProperties>
</file>